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A3386D">
        <w:rPr>
          <w:rFonts w:ascii="Arial" w:eastAsia="Arial Unicode MS" w:hAnsi="Arial"/>
          <w:b/>
          <w:bCs/>
          <w:kern w:val="0"/>
          <w:sz w:val="28"/>
          <w:szCs w:val="28"/>
          <w:lang w:eastAsia="en-US"/>
        </w:rPr>
        <w:t>3</w:t>
      </w:r>
      <w:r w:rsidR="00A14C8A">
        <w:rPr>
          <w:rFonts w:ascii="Arial" w:eastAsia="Arial Unicode MS" w:hAnsi="Arial" w:hint="eastAsia"/>
          <w:b/>
          <w:bCs/>
          <w:kern w:val="0"/>
          <w:sz w:val="28"/>
          <w:szCs w:val="28"/>
          <w:lang w:eastAsia="zh-CN"/>
        </w:rPr>
        <w:t>bis</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AB5A97">
        <w:rPr>
          <w:rFonts w:ascii="Arial" w:eastAsia="Arial Unicode MS" w:hAnsi="Arial"/>
          <w:b/>
          <w:bCs/>
          <w:kern w:val="0"/>
          <w:sz w:val="28"/>
          <w:szCs w:val="28"/>
        </w:rPr>
        <w:t>2</w:t>
      </w:r>
      <w:r w:rsidR="00A14C8A">
        <w:rPr>
          <w:rFonts w:ascii="Arial" w:eastAsia="Arial Unicode MS" w:hAnsi="Arial"/>
          <w:b/>
          <w:bCs/>
          <w:kern w:val="0"/>
          <w:sz w:val="28"/>
          <w:szCs w:val="28"/>
          <w:lang w:eastAsia="zh-CN"/>
        </w:rPr>
        <w:t>1</w:t>
      </w:r>
      <w:r w:rsidR="006B206D">
        <w:rPr>
          <w:rFonts w:ascii="Arial" w:eastAsia="Arial Unicode MS" w:hAnsi="Arial"/>
          <w:b/>
          <w:bCs/>
          <w:kern w:val="0"/>
          <w:sz w:val="28"/>
          <w:szCs w:val="28"/>
          <w:lang w:eastAsia="zh-CN"/>
        </w:rPr>
        <w:t>03301</w:t>
      </w:r>
    </w:p>
    <w:p w:rsidR="00001EF2" w:rsidRPr="002C6C08" w:rsidRDefault="00A14C8A"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A14C8A">
        <w:rPr>
          <w:rFonts w:ascii="Arial" w:eastAsia="Arial Unicode MS" w:hAnsi="Arial"/>
          <w:b/>
          <w:bCs/>
          <w:kern w:val="0"/>
          <w:sz w:val="28"/>
          <w:szCs w:val="28"/>
        </w:rPr>
        <w:t>Online, April 12 – April 20, 2021</w:t>
      </w:r>
      <w:r w:rsidR="007B1A0E" w:rsidRPr="00A14C8A">
        <w:rPr>
          <w:rFonts w:ascii="Arial" w:eastAsia="Arial Unicode MS" w:hAnsi="Arial"/>
          <w:b/>
          <w:bCs/>
          <w:kern w:val="0"/>
          <w:sz w:val="28"/>
          <w:szCs w:val="28"/>
        </w:rPr>
        <w:t xml:space="preserve">  </w:t>
      </w:r>
      <w:r w:rsidR="007B1A0E">
        <w:rPr>
          <w:rFonts w:ascii="Arial" w:eastAsia="Arial Unicode MS" w:hAnsi="Arial"/>
          <w:b/>
          <w:bCs/>
          <w:kern w:val="0"/>
          <w:sz w:val="24"/>
          <w:szCs w:val="20"/>
        </w:rPr>
        <w:t xml:space="preserve">               </w:t>
      </w:r>
    </w:p>
    <w:p w:rsidR="003E16F6" w:rsidRPr="0013404F"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F0798C">
        <w:rPr>
          <w:rFonts w:ascii="Arial" w:eastAsia="Arial Unicode MS" w:hAnsi="Arial" w:cs="Arial"/>
          <w:b/>
          <w:bCs/>
          <w:kern w:val="0"/>
          <w:sz w:val="24"/>
          <w:szCs w:val="20"/>
        </w:rPr>
        <w:t>5.3.2</w:t>
      </w:r>
      <w:r w:rsidR="00A14C8A">
        <w:rPr>
          <w:rFonts w:ascii="Arial" w:eastAsia="Arial Unicode MS" w:hAnsi="Arial" w:cs="Arial"/>
          <w:b/>
          <w:bCs/>
          <w:kern w:val="0"/>
          <w:sz w:val="24"/>
          <w:szCs w:val="20"/>
        </w:rPr>
        <w:t xml:space="preserve"> </w:t>
      </w:r>
      <w:r w:rsidR="00CA2C1B" w:rsidRPr="00CA2C1B">
        <w:rPr>
          <w:rFonts w:ascii="Arial" w:eastAsia="Arial Unicode MS" w:hAnsi="Arial" w:cs="Arial"/>
          <w:b/>
          <w:bCs/>
          <w:kern w:val="0"/>
          <w:sz w:val="24"/>
          <w:szCs w:val="20"/>
        </w:rPr>
        <w:t>RLC PDCP SDAP</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87C5D">
        <w:rPr>
          <w:rFonts w:ascii="Arial" w:eastAsia="Arial Unicode MS" w:hAnsi="Arial" w:cs="Arial"/>
          <w:b/>
          <w:bCs/>
          <w:kern w:val="0"/>
          <w:sz w:val="24"/>
          <w:szCs w:val="20"/>
        </w:rPr>
        <w:t xml:space="preserve">Discussion on </w:t>
      </w:r>
      <w:r w:rsidR="00A14C8A">
        <w:rPr>
          <w:rFonts w:ascii="Arial" w:eastAsia="Arial Unicode MS" w:hAnsi="Arial" w:cs="Arial"/>
          <w:b/>
          <w:bCs/>
          <w:kern w:val="0"/>
          <w:sz w:val="24"/>
          <w:szCs w:val="20"/>
        </w:rPr>
        <w:t>the issue in PDCP re-</w:t>
      </w:r>
      <w:r w:rsidR="00303FE8">
        <w:rPr>
          <w:rFonts w:ascii="Arial" w:eastAsia="Arial Unicode MS" w:hAnsi="Arial" w:cs="Arial"/>
          <w:b/>
          <w:bCs/>
          <w:kern w:val="0"/>
          <w:sz w:val="24"/>
          <w:szCs w:val="20"/>
        </w:rPr>
        <w:t>establishment after RRC re</w:t>
      </w:r>
      <w:r w:rsidR="00EB3424">
        <w:rPr>
          <w:rFonts w:ascii="Arial" w:eastAsia="Arial Unicode MS" w:hAnsi="Arial" w:cs="Arial" w:hint="eastAsia"/>
          <w:b/>
          <w:bCs/>
          <w:kern w:val="0"/>
          <w:sz w:val="24"/>
          <w:szCs w:val="20"/>
          <w:lang w:eastAsia="zh-CN"/>
        </w:rPr>
        <w:t>-</w:t>
      </w:r>
      <w:r w:rsidR="00303FE8">
        <w:rPr>
          <w:rFonts w:ascii="Arial" w:eastAsia="Arial Unicode MS" w:hAnsi="Arial" w:cs="Arial"/>
          <w:b/>
          <w:bCs/>
          <w:kern w:val="0"/>
          <w:sz w:val="24"/>
          <w:szCs w:val="20"/>
        </w:rPr>
        <w:t>establishment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002AFC">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Pr="00B3405D" w:rsidRDefault="00BE4B1D" w:rsidP="000162A9">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this paper, we </w:t>
      </w:r>
      <w:r w:rsidR="00303FE8">
        <w:rPr>
          <w:rFonts w:ascii="Arial" w:eastAsia="Arial Unicode MS" w:hAnsi="Arial"/>
          <w:kern w:val="0"/>
          <w:sz w:val="20"/>
          <w:szCs w:val="20"/>
          <w:lang w:eastAsia="zh-CN"/>
        </w:rPr>
        <w:t xml:space="preserve">discuss on one issue in the PDCP re-establishment </w:t>
      </w:r>
      <w:r w:rsidR="00C23B08">
        <w:rPr>
          <w:rFonts w:ascii="Arial" w:eastAsia="Arial Unicode MS" w:hAnsi="Arial"/>
          <w:kern w:val="0"/>
          <w:sz w:val="20"/>
          <w:szCs w:val="20"/>
          <w:lang w:eastAsia="zh-CN"/>
        </w:rPr>
        <w:t>of</w:t>
      </w:r>
      <w:r w:rsidR="00303FE8">
        <w:rPr>
          <w:rFonts w:ascii="Arial" w:eastAsia="Arial Unicode MS" w:hAnsi="Arial"/>
          <w:kern w:val="0"/>
          <w:sz w:val="20"/>
          <w:szCs w:val="20"/>
          <w:lang w:eastAsia="zh-CN"/>
        </w:rPr>
        <w:t xml:space="preserve"> the first reconfiguration after RRC re</w:t>
      </w:r>
      <w:r w:rsidR="00C23B08">
        <w:rPr>
          <w:rFonts w:ascii="Arial" w:eastAsia="Arial Unicode MS" w:hAnsi="Arial"/>
          <w:kern w:val="0"/>
          <w:sz w:val="20"/>
          <w:szCs w:val="20"/>
          <w:lang w:eastAsia="zh-CN"/>
        </w:rPr>
        <w:t>-</w:t>
      </w:r>
      <w:r w:rsidR="00303FE8">
        <w:rPr>
          <w:rFonts w:ascii="Arial" w:eastAsia="Arial Unicode MS" w:hAnsi="Arial"/>
          <w:kern w:val="0"/>
          <w:sz w:val="20"/>
          <w:szCs w:val="20"/>
          <w:lang w:eastAsia="zh-CN"/>
        </w:rPr>
        <w:t xml:space="preserve">establishment, and </w:t>
      </w:r>
      <w:r w:rsidR="00C23B08">
        <w:rPr>
          <w:rFonts w:ascii="Arial" w:eastAsia="Arial Unicode MS" w:hAnsi="Arial"/>
          <w:kern w:val="0"/>
          <w:sz w:val="20"/>
          <w:szCs w:val="20"/>
          <w:lang w:eastAsia="zh-CN"/>
        </w:rPr>
        <w:t>request</w:t>
      </w:r>
      <w:r w:rsidR="00303FE8">
        <w:rPr>
          <w:rFonts w:ascii="Arial" w:eastAsia="Arial Unicode MS" w:hAnsi="Arial"/>
          <w:kern w:val="0"/>
          <w:sz w:val="20"/>
          <w:szCs w:val="20"/>
          <w:lang w:eastAsia="zh-CN"/>
        </w:rPr>
        <w:t xml:space="preserve"> RAN2 to </w:t>
      </w:r>
      <w:r w:rsidR="006B7B4C">
        <w:rPr>
          <w:rFonts w:ascii="Arial" w:eastAsia="Arial Unicode MS" w:hAnsi="Arial"/>
          <w:kern w:val="0"/>
          <w:sz w:val="20"/>
          <w:szCs w:val="20"/>
          <w:lang w:eastAsia="zh-CN"/>
        </w:rPr>
        <w:t>clarify</w:t>
      </w:r>
      <w:r w:rsidR="009E7D9E">
        <w:rPr>
          <w:rFonts w:ascii="Arial" w:eastAsia="Arial Unicode MS" w:hAnsi="Arial"/>
          <w:kern w:val="0"/>
          <w:sz w:val="20"/>
          <w:szCs w:val="20"/>
          <w:lang w:eastAsia="zh-CN"/>
        </w:rPr>
        <w:t xml:space="preserve"> </w:t>
      </w:r>
      <w:r w:rsidR="00303FE8">
        <w:rPr>
          <w:rFonts w:ascii="Arial" w:eastAsia="Arial Unicode MS" w:hAnsi="Arial"/>
          <w:kern w:val="0"/>
          <w:sz w:val="20"/>
          <w:szCs w:val="20"/>
          <w:lang w:eastAsia="zh-CN"/>
        </w:rPr>
        <w:t xml:space="preserve">the </w:t>
      </w:r>
      <w:r w:rsidR="009E7D9E">
        <w:rPr>
          <w:rFonts w:ascii="Arial" w:eastAsia="Arial Unicode MS" w:hAnsi="Arial"/>
          <w:kern w:val="0"/>
          <w:sz w:val="20"/>
          <w:szCs w:val="20"/>
          <w:lang w:eastAsia="zh-CN"/>
        </w:rPr>
        <w:t>intended behaviour and fix it if necessary</w:t>
      </w:r>
      <w:r w:rsidR="00303FE8">
        <w:rPr>
          <w:rFonts w:ascii="Arial" w:eastAsia="Arial Unicode MS" w:hAnsi="Arial"/>
          <w:kern w:val="0"/>
          <w:sz w:val="20"/>
          <w:szCs w:val="20"/>
          <w:lang w:eastAsia="zh-CN"/>
        </w:rPr>
        <w:t>.</w:t>
      </w:r>
    </w:p>
    <w:p w:rsidR="00E41196" w:rsidRPr="00630536" w:rsidRDefault="000162A9" w:rsidP="0063053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CE335D" w:rsidRDefault="00E719EA"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case of RRC re-establishment, </w:t>
      </w:r>
      <w:r w:rsidR="00574705" w:rsidRPr="00574705">
        <w:rPr>
          <w:rFonts w:ascii="Arial" w:eastAsia="Arial Unicode MS" w:hAnsi="Arial" w:hint="eastAsia"/>
          <w:kern w:val="0"/>
          <w:sz w:val="20"/>
          <w:szCs w:val="20"/>
          <w:lang w:eastAsia="zh-CN"/>
        </w:rPr>
        <w:t>PDCP</w:t>
      </w:r>
      <w:r w:rsidR="00574705" w:rsidRPr="00574705">
        <w:rPr>
          <w:rFonts w:ascii="Arial" w:eastAsia="Arial Unicode MS" w:hAnsi="Arial"/>
          <w:kern w:val="0"/>
          <w:sz w:val="20"/>
          <w:szCs w:val="20"/>
          <w:lang w:eastAsia="zh-CN"/>
        </w:rPr>
        <w:t xml:space="preserve"> </w:t>
      </w:r>
      <w:r w:rsidR="00574705">
        <w:rPr>
          <w:rFonts w:ascii="Arial" w:eastAsia="Arial Unicode MS" w:hAnsi="Arial" w:hint="eastAsia"/>
          <w:kern w:val="0"/>
          <w:sz w:val="20"/>
          <w:szCs w:val="20"/>
          <w:lang w:eastAsia="zh-CN"/>
        </w:rPr>
        <w:t>re</w:t>
      </w:r>
      <w:r w:rsidR="00574705">
        <w:rPr>
          <w:rFonts w:ascii="Arial" w:eastAsia="Arial Unicode MS" w:hAnsi="Arial"/>
          <w:kern w:val="0"/>
          <w:sz w:val="20"/>
          <w:szCs w:val="20"/>
          <w:lang w:eastAsia="zh-CN"/>
        </w:rPr>
        <w:t>-establishment shall be performed in</w:t>
      </w:r>
      <w:r>
        <w:rPr>
          <w:rFonts w:ascii="Arial" w:eastAsia="Arial Unicode MS" w:hAnsi="Arial"/>
          <w:kern w:val="0"/>
          <w:sz w:val="20"/>
          <w:szCs w:val="20"/>
          <w:lang w:eastAsia="zh-CN"/>
        </w:rPr>
        <w:t xml:space="preserve"> the </w:t>
      </w:r>
      <w:r w:rsidR="00A742B9">
        <w:rPr>
          <w:rFonts w:ascii="Arial" w:eastAsia="Arial Unicode MS" w:hAnsi="Arial"/>
          <w:kern w:val="0"/>
          <w:sz w:val="20"/>
          <w:szCs w:val="20"/>
          <w:lang w:eastAsia="zh-CN"/>
        </w:rPr>
        <w:t>first</w:t>
      </w:r>
      <w:r>
        <w:rPr>
          <w:rFonts w:ascii="Arial" w:eastAsia="Arial Unicode MS" w:hAnsi="Arial"/>
          <w:kern w:val="0"/>
          <w:sz w:val="20"/>
          <w:szCs w:val="20"/>
          <w:lang w:eastAsia="zh-CN"/>
        </w:rPr>
        <w:t xml:space="preserve"> reconfiguration after RRC re-establishment. </w:t>
      </w:r>
      <w:r w:rsidR="00EB3424">
        <w:rPr>
          <w:rFonts w:ascii="Arial" w:eastAsia="Arial Unicode MS" w:hAnsi="Arial"/>
          <w:kern w:val="0"/>
          <w:sz w:val="20"/>
          <w:szCs w:val="20"/>
          <w:lang w:eastAsia="zh-CN"/>
        </w:rPr>
        <w:t>In LTE, t</w:t>
      </w:r>
      <w:r>
        <w:rPr>
          <w:rFonts w:ascii="Arial" w:eastAsia="Arial Unicode MS" w:hAnsi="Arial"/>
          <w:kern w:val="0"/>
          <w:sz w:val="20"/>
          <w:szCs w:val="20"/>
          <w:lang w:eastAsia="zh-CN"/>
        </w:rPr>
        <w:t>o support lossless data transmission for AM DRBs for</w:t>
      </w:r>
      <w:r w:rsidR="00A742B9">
        <w:rPr>
          <w:rFonts w:ascii="Arial" w:eastAsia="Arial Unicode MS" w:hAnsi="Arial"/>
          <w:kern w:val="0"/>
          <w:sz w:val="20"/>
          <w:szCs w:val="20"/>
          <w:lang w:eastAsia="zh-CN"/>
        </w:rPr>
        <w:t xml:space="preserve"> RRC re</w:t>
      </w:r>
      <w:r w:rsidR="00C23B08">
        <w:rPr>
          <w:rFonts w:ascii="Arial" w:eastAsia="Arial Unicode MS" w:hAnsi="Arial"/>
          <w:kern w:val="0"/>
          <w:sz w:val="20"/>
          <w:szCs w:val="20"/>
          <w:lang w:eastAsia="zh-CN"/>
        </w:rPr>
        <w:t>-</w:t>
      </w:r>
      <w:r>
        <w:rPr>
          <w:rFonts w:ascii="Arial" w:eastAsia="Arial Unicode MS" w:hAnsi="Arial"/>
          <w:kern w:val="0"/>
          <w:sz w:val="20"/>
          <w:szCs w:val="20"/>
          <w:lang w:eastAsia="zh-CN"/>
        </w:rPr>
        <w:t>establishment</w:t>
      </w:r>
      <w:r w:rsidR="00A742B9">
        <w:rPr>
          <w:rFonts w:ascii="Arial" w:eastAsia="Arial Unicode MS" w:hAnsi="Arial"/>
          <w:kern w:val="0"/>
          <w:sz w:val="20"/>
          <w:szCs w:val="20"/>
          <w:lang w:eastAsia="zh-CN"/>
        </w:rPr>
        <w:t xml:space="preserve"> procedure</w:t>
      </w:r>
      <w:r>
        <w:rPr>
          <w:rFonts w:ascii="Arial" w:eastAsia="Arial Unicode MS" w:hAnsi="Arial"/>
          <w:kern w:val="0"/>
          <w:sz w:val="20"/>
          <w:szCs w:val="20"/>
          <w:lang w:eastAsia="zh-CN"/>
        </w:rPr>
        <w:t>, the transmitting PDCP entity shall retransmit</w:t>
      </w:r>
      <w:r w:rsidR="00CE335D">
        <w:rPr>
          <w:rFonts w:ascii="Arial" w:eastAsia="Arial Unicode MS" w:hAnsi="Arial"/>
          <w:kern w:val="0"/>
          <w:sz w:val="20"/>
          <w:szCs w:val="20"/>
          <w:lang w:eastAsia="zh-CN"/>
        </w:rPr>
        <w:t xml:space="preserve"> or transmit</w:t>
      </w:r>
      <w:r>
        <w:rPr>
          <w:rFonts w:ascii="Arial" w:eastAsia="Arial Unicode MS" w:hAnsi="Arial"/>
          <w:kern w:val="0"/>
          <w:sz w:val="20"/>
          <w:szCs w:val="20"/>
          <w:lang w:eastAsia="zh-CN"/>
        </w:rPr>
        <w:t xml:space="preserve"> the PDCP SDUs which ha</w:t>
      </w:r>
      <w:r w:rsidR="00EB3424">
        <w:rPr>
          <w:rFonts w:ascii="Arial" w:eastAsia="Arial Unicode MS" w:hAnsi="Arial" w:hint="eastAsia"/>
          <w:kern w:val="0"/>
          <w:sz w:val="20"/>
          <w:szCs w:val="20"/>
          <w:lang w:eastAsia="zh-CN"/>
        </w:rPr>
        <w:t>ve</w:t>
      </w:r>
      <w:r>
        <w:rPr>
          <w:rFonts w:ascii="Arial" w:eastAsia="Arial Unicode MS" w:hAnsi="Arial"/>
          <w:kern w:val="0"/>
          <w:sz w:val="20"/>
          <w:szCs w:val="20"/>
          <w:lang w:eastAsia="zh-CN"/>
        </w:rPr>
        <w:t xml:space="preserve"> not</w:t>
      </w:r>
      <w:r w:rsidR="00EB3424">
        <w:rPr>
          <w:rFonts w:ascii="Arial" w:eastAsia="Arial Unicode MS" w:hAnsi="Arial"/>
          <w:kern w:val="0"/>
          <w:sz w:val="20"/>
          <w:szCs w:val="20"/>
          <w:lang w:eastAsia="zh-CN"/>
        </w:rPr>
        <w:t xml:space="preserve"> been</w:t>
      </w:r>
      <w:r>
        <w:rPr>
          <w:rFonts w:ascii="Arial" w:eastAsia="Arial Unicode MS" w:hAnsi="Arial"/>
          <w:kern w:val="0"/>
          <w:sz w:val="20"/>
          <w:szCs w:val="20"/>
          <w:lang w:eastAsia="zh-CN"/>
        </w:rPr>
        <w:t xml:space="preserve"> confirmed by the low</w:t>
      </w:r>
      <w:r w:rsidR="00EB3424">
        <w:rPr>
          <w:rFonts w:ascii="Arial" w:eastAsia="Arial Unicode MS" w:hAnsi="Arial"/>
          <w:kern w:val="0"/>
          <w:sz w:val="20"/>
          <w:szCs w:val="20"/>
          <w:lang w:eastAsia="zh-CN"/>
        </w:rPr>
        <w:t>er</w:t>
      </w:r>
      <w:r>
        <w:rPr>
          <w:rFonts w:ascii="Arial" w:eastAsia="Arial Unicode MS" w:hAnsi="Arial"/>
          <w:kern w:val="0"/>
          <w:sz w:val="20"/>
          <w:szCs w:val="20"/>
          <w:lang w:eastAsia="zh-CN"/>
        </w:rPr>
        <w:t xml:space="preserve"> layer</w:t>
      </w:r>
      <w:r w:rsidR="00CE335D">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w:t>
      </w:r>
      <w:r w:rsidR="00CE335D" w:rsidRPr="00CE335D">
        <w:rPr>
          <w:rFonts w:ascii="Arial" w:eastAsia="Arial Unicode MS" w:hAnsi="Arial"/>
          <w:kern w:val="0"/>
          <w:sz w:val="20"/>
          <w:szCs w:val="20"/>
          <w:lang w:eastAsia="zh-CN"/>
        </w:rPr>
        <w:t>prior to the PDCP entity re-establishment</w:t>
      </w:r>
      <w:r w:rsidR="00CE335D">
        <w:rPr>
          <w:rFonts w:ascii="Arial" w:eastAsia="Arial Unicode MS" w:hAnsi="Arial"/>
          <w:kern w:val="0"/>
          <w:sz w:val="20"/>
          <w:szCs w:val="20"/>
          <w:lang w:eastAsia="zh-CN"/>
        </w:rPr>
        <w:t xml:space="preserve">. The corresponding behaviour in </w:t>
      </w:r>
      <w:r w:rsidR="00EB3424">
        <w:rPr>
          <w:rFonts w:ascii="Arial" w:eastAsia="Arial Unicode MS" w:hAnsi="Arial"/>
          <w:kern w:val="0"/>
          <w:sz w:val="20"/>
          <w:szCs w:val="20"/>
          <w:lang w:eastAsia="zh-CN"/>
        </w:rPr>
        <w:t xml:space="preserve">NR </w:t>
      </w:r>
      <w:r w:rsidR="00CE335D">
        <w:rPr>
          <w:rFonts w:ascii="Arial" w:eastAsia="Arial Unicode MS" w:hAnsi="Arial"/>
          <w:kern w:val="0"/>
          <w:sz w:val="20"/>
          <w:szCs w:val="20"/>
          <w:lang w:eastAsia="zh-CN"/>
        </w:rPr>
        <w:t>TS 38.323</w:t>
      </w:r>
      <w:r w:rsidR="00AB23D2">
        <w:rPr>
          <w:rFonts w:ascii="Arial" w:eastAsia="Arial Unicode MS" w:hAnsi="Arial"/>
          <w:kern w:val="0"/>
          <w:sz w:val="20"/>
          <w:szCs w:val="20"/>
          <w:lang w:eastAsia="zh-CN"/>
        </w:rPr>
        <w:t xml:space="preserve"> [1]</w:t>
      </w:r>
      <w:r w:rsidR="00CE335D">
        <w:rPr>
          <w:rFonts w:ascii="Arial" w:eastAsia="Arial Unicode MS" w:hAnsi="Arial"/>
          <w:kern w:val="0"/>
          <w:sz w:val="20"/>
          <w:szCs w:val="20"/>
          <w:lang w:eastAsia="zh-CN"/>
        </w:rPr>
        <w:t xml:space="preserve"> </w:t>
      </w:r>
      <w:r w:rsidR="008D0EF8">
        <w:rPr>
          <w:rFonts w:ascii="Arial" w:eastAsia="Arial Unicode MS" w:hAnsi="Arial" w:hint="eastAsia"/>
          <w:kern w:val="0"/>
          <w:sz w:val="20"/>
          <w:szCs w:val="20"/>
          <w:lang w:eastAsia="zh-CN"/>
        </w:rPr>
        <w:t>is</w:t>
      </w:r>
      <w:r w:rsidR="00CE335D">
        <w:rPr>
          <w:rFonts w:ascii="Arial" w:eastAsia="Arial Unicode MS" w:hAnsi="Arial"/>
          <w:kern w:val="0"/>
          <w:sz w:val="20"/>
          <w:szCs w:val="20"/>
          <w:lang w:eastAsia="zh-CN"/>
        </w:rPr>
        <w:t xml:space="preserve"> the text highlighted in </w:t>
      </w:r>
      <w:r w:rsidR="00CE335D" w:rsidRPr="00C23B08">
        <w:rPr>
          <w:rFonts w:ascii="Arial" w:eastAsia="Arial Unicode MS" w:hAnsi="Arial"/>
          <w:kern w:val="0"/>
          <w:sz w:val="20"/>
          <w:szCs w:val="20"/>
          <w:highlight w:val="green"/>
          <w:lang w:eastAsia="zh-CN"/>
        </w:rPr>
        <w:t>green</w:t>
      </w:r>
      <w:r w:rsidR="00CE335D">
        <w:rPr>
          <w:rFonts w:ascii="Arial" w:eastAsia="Arial Unicode MS" w:hAnsi="Arial"/>
          <w:kern w:val="0"/>
          <w:sz w:val="20"/>
          <w:szCs w:val="20"/>
          <w:lang w:eastAsia="zh-CN"/>
        </w:rPr>
        <w:t xml:space="preserve"> as below:</w:t>
      </w:r>
    </w:p>
    <w:p w:rsidR="00CE335D" w:rsidRDefault="00CE335D" w:rsidP="006C2292">
      <w:pPr>
        <w:widowControl/>
        <w:spacing w:before="120"/>
        <w:rPr>
          <w:rFonts w:ascii="Arial" w:eastAsia="Arial Unicode MS" w:hAnsi="Arial"/>
          <w:kern w:val="0"/>
          <w:sz w:val="20"/>
          <w:szCs w:val="20"/>
          <w:lang w:eastAsia="zh-CN"/>
        </w:rPr>
      </w:pPr>
    </w:p>
    <w:tbl>
      <w:tblPr>
        <w:tblStyle w:val="a8"/>
        <w:tblW w:w="0" w:type="auto"/>
        <w:tblLook w:val="04A0" w:firstRow="1" w:lastRow="0" w:firstColumn="1" w:lastColumn="0" w:noHBand="0" w:noVBand="1"/>
      </w:tblPr>
      <w:tblGrid>
        <w:gridCol w:w="9629"/>
      </w:tblGrid>
      <w:tr w:rsidR="00E157B4" w:rsidTr="00E157B4">
        <w:tc>
          <w:tcPr>
            <w:tcW w:w="9629" w:type="dxa"/>
          </w:tcPr>
          <w:p w:rsidR="00CE335D" w:rsidRPr="00CE335D" w:rsidRDefault="00CE335D" w:rsidP="00CE335D">
            <w:pPr>
              <w:keepNext/>
              <w:keepLines/>
              <w:widowControl/>
              <w:spacing w:before="120" w:after="180"/>
              <w:ind w:left="1134" w:hanging="1134"/>
              <w:jc w:val="left"/>
              <w:outlineLvl w:val="2"/>
              <w:rPr>
                <w:rFonts w:ascii="Arial" w:eastAsia="宋体" w:hAnsi="Arial" w:cs="Times New Roman"/>
                <w:kern w:val="0"/>
                <w:sz w:val="28"/>
                <w:szCs w:val="20"/>
                <w:lang w:eastAsia="ko-KR"/>
              </w:rPr>
            </w:pPr>
            <w:bookmarkStart w:id="1" w:name="_Toc12616331"/>
            <w:bookmarkStart w:id="2" w:name="_Toc37126942"/>
            <w:bookmarkStart w:id="3" w:name="_Toc46492055"/>
            <w:bookmarkStart w:id="4" w:name="_Toc46492163"/>
            <w:bookmarkStart w:id="5" w:name="_Toc52581953"/>
            <w:r w:rsidRPr="00CE335D">
              <w:rPr>
                <w:rFonts w:ascii="Arial" w:eastAsia="宋体" w:hAnsi="Arial" w:cs="Times New Roman"/>
                <w:kern w:val="0"/>
                <w:sz w:val="28"/>
                <w:szCs w:val="20"/>
                <w:lang w:eastAsia="ko-KR"/>
              </w:rPr>
              <w:t>5.1.2</w:t>
            </w:r>
            <w:r w:rsidRPr="00CE335D">
              <w:rPr>
                <w:rFonts w:ascii="Arial" w:eastAsia="宋体" w:hAnsi="Arial" w:cs="Times New Roman"/>
                <w:kern w:val="0"/>
                <w:sz w:val="28"/>
                <w:szCs w:val="20"/>
                <w:lang w:eastAsia="ko-KR"/>
              </w:rPr>
              <w:tab/>
              <w:t>PDCP entity re-establishment</w:t>
            </w:r>
            <w:bookmarkEnd w:id="1"/>
            <w:bookmarkEnd w:id="2"/>
            <w:bookmarkEnd w:id="3"/>
            <w:bookmarkEnd w:id="4"/>
            <w:bookmarkEnd w:id="5"/>
          </w:p>
          <w:p w:rsidR="008D0EF8" w:rsidRPr="008D0EF8" w:rsidRDefault="008D0EF8" w:rsidP="008D0EF8">
            <w:pPr>
              <w:widowControl/>
              <w:spacing w:after="160" w:line="259" w:lineRule="auto"/>
              <w:jc w:val="center"/>
              <w:rPr>
                <w:rFonts w:ascii="Times New Roman" w:eastAsia="Gulim" w:hAnsi="Times New Roman" w:cs="Times New Roman" w:hint="eastAsia"/>
                <w:kern w:val="0"/>
                <w:sz w:val="24"/>
                <w:szCs w:val="24"/>
                <w:highlight w:val="yellow"/>
                <w:lang w:val="en-US" w:eastAsia="ko-KR"/>
              </w:rPr>
            </w:pPr>
            <w:r w:rsidRPr="00C23B08">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Pr="008D0EF8">
              <w:rPr>
                <w:rFonts w:ascii="Times New Roman" w:eastAsia="Gulim" w:hAnsi="Times New Roman" w:cs="Times New Roman"/>
                <w:kern w:val="0"/>
                <w:sz w:val="24"/>
                <w:szCs w:val="24"/>
                <w:lang w:val="en-US" w:eastAsia="ko-KR"/>
              </w:rPr>
              <w:t>[OMITTED PART]</w:t>
            </w:r>
            <w:r w:rsidRPr="00C23B08">
              <w:rPr>
                <w:rFonts w:ascii="Arial" w:eastAsia="Arial Unicode MS" w:hAnsi="Arial"/>
                <w:b/>
                <w:kern w:val="0"/>
                <w:sz w:val="20"/>
                <w:szCs w:val="20"/>
                <w:lang w:eastAsia="zh-CN"/>
              </w:rPr>
              <w:t xml:space="preserve"> ……</w:t>
            </w:r>
          </w:p>
          <w:p w:rsidR="00CE335D" w:rsidRPr="00B42A13" w:rsidRDefault="00B42A13" w:rsidP="00B42A13">
            <w:pPr>
              <w:pStyle w:val="B1"/>
              <w:rPr>
                <w:lang w:eastAsia="ko-KR"/>
              </w:rPr>
            </w:pPr>
            <w:r w:rsidRPr="002E7A71">
              <w:rPr>
                <w:lang w:eastAsia="ko-KR"/>
              </w:rPr>
              <w:t>-</w:t>
            </w:r>
            <w:r w:rsidRPr="002E7A71">
              <w:rPr>
                <w:lang w:eastAsia="ko-KR"/>
              </w:rPr>
              <w:tab/>
              <w:t xml:space="preserve">for UM DRBs, for </w:t>
            </w:r>
            <w:r w:rsidRPr="002E7A71">
              <w:t xml:space="preserve">each PDCP SDU already associated with a PDCP </w:t>
            </w:r>
            <w:r w:rsidRPr="002E7A71">
              <w:rPr>
                <w:lang w:eastAsia="ko-KR"/>
              </w:rPr>
              <w:t>SN</w:t>
            </w:r>
            <w:r w:rsidRPr="002E7A71">
              <w:t xml:space="preserve"> but for which a corresponding PDU has not previously been submitted to lower layers, and;</w:t>
            </w:r>
          </w:p>
          <w:p w:rsidR="00E157B4" w:rsidRPr="00CE335D" w:rsidRDefault="00E157B4" w:rsidP="00E157B4">
            <w:pPr>
              <w:pStyle w:val="B1"/>
              <w:rPr>
                <w:highlight w:val="yellow"/>
                <w:lang w:eastAsia="ko-KR"/>
              </w:rPr>
            </w:pPr>
            <w:r w:rsidRPr="00CE335D">
              <w:rPr>
                <w:highlight w:val="yellow"/>
                <w:lang w:eastAsia="ko-KR"/>
              </w:rPr>
              <w:t>-</w:t>
            </w:r>
            <w:r w:rsidRPr="00CE335D">
              <w:rPr>
                <w:highlight w:val="yellow"/>
                <w:lang w:eastAsia="ko-KR"/>
              </w:rPr>
              <w:tab/>
            </w:r>
            <w:r w:rsidRPr="00CE335D">
              <w:rPr>
                <w:color w:val="FF0000"/>
                <w:highlight w:val="yellow"/>
                <w:lang w:eastAsia="ko-KR"/>
              </w:rPr>
              <w:t>for suspended AM DRBs</w:t>
            </w:r>
            <w:r w:rsidRPr="00CE335D">
              <w:rPr>
                <w:highlight w:val="yellow"/>
                <w:lang w:eastAsia="ko-KR"/>
              </w:rPr>
              <w:t>, from the first PDCP SDU for which the successful delivery of the corresponding PDCP Data PDU has not been confirmed by lower layers, for each PDCP SDU already associated with a PDCP SN:</w:t>
            </w:r>
          </w:p>
          <w:p w:rsidR="00E157B4" w:rsidRPr="00CE335D" w:rsidRDefault="00E157B4" w:rsidP="00E157B4">
            <w:pPr>
              <w:pStyle w:val="B2"/>
              <w:rPr>
                <w:highlight w:val="yellow"/>
                <w:lang w:eastAsia="ko-KR"/>
              </w:rPr>
            </w:pPr>
            <w:r w:rsidRPr="00CE335D">
              <w:rPr>
                <w:highlight w:val="yellow"/>
                <w:lang w:eastAsia="ko-KR"/>
              </w:rPr>
              <w:t>-</w:t>
            </w:r>
            <w:r w:rsidRPr="00CE335D">
              <w:rPr>
                <w:highlight w:val="yellow"/>
                <w:lang w:eastAsia="ko-KR"/>
              </w:rPr>
              <w:tab/>
              <w:t>consider the PDCP SDUs as received from upper layer;</w:t>
            </w:r>
          </w:p>
          <w:p w:rsidR="00E157B4" w:rsidRPr="002E7A71" w:rsidRDefault="00E157B4" w:rsidP="00E157B4">
            <w:pPr>
              <w:pStyle w:val="B2"/>
              <w:rPr>
                <w:lang w:eastAsia="ko-KR"/>
              </w:rPr>
            </w:pPr>
            <w:r w:rsidRPr="00CE335D">
              <w:rPr>
                <w:highlight w:val="yellow"/>
                <w:lang w:eastAsia="ko-KR"/>
              </w:rPr>
              <w:t>-</w:t>
            </w:r>
            <w:r w:rsidRPr="00CE335D">
              <w:rPr>
                <w:highlight w:val="yellow"/>
                <w:lang w:eastAsia="ko-KR"/>
              </w:rPr>
              <w:tab/>
            </w:r>
            <w:r w:rsidRPr="00CE335D">
              <w:rPr>
                <w:highlight w:val="yellow"/>
              </w:rPr>
              <w:t>perform transmission</w:t>
            </w:r>
            <w:r w:rsidRPr="00CE335D">
              <w:rPr>
                <w:highlight w:val="yellow"/>
                <w:lang w:eastAsia="ko-KR"/>
              </w:rPr>
              <w:t xml:space="preserve"> of the PDCP SDUs </w:t>
            </w:r>
            <w:r w:rsidRPr="00CE335D">
              <w:rPr>
                <w:highlight w:val="yellow"/>
              </w:rPr>
              <w:t xml:space="preserve">in ascending order of the COUNT value associated to the </w:t>
            </w:r>
            <w:r w:rsidRPr="00CE335D">
              <w:rPr>
                <w:highlight w:val="yellow"/>
                <w:lang w:eastAsia="ko-KR"/>
              </w:rPr>
              <w:t xml:space="preserve">PDCP </w:t>
            </w:r>
            <w:r w:rsidRPr="00CE335D">
              <w:rPr>
                <w:highlight w:val="yellow"/>
              </w:rPr>
              <w:t xml:space="preserve">SDU prior to the PDCP re-establishment without </w:t>
            </w:r>
            <w:r w:rsidRPr="00CE335D">
              <w:rPr>
                <w:highlight w:val="yellow"/>
                <w:lang w:eastAsia="ko-KR"/>
              </w:rPr>
              <w:t>re</w:t>
            </w:r>
            <w:r w:rsidRPr="00CE335D">
              <w:rPr>
                <w:highlight w:val="yellow"/>
              </w:rPr>
              <w:t xml:space="preserve">starting the </w:t>
            </w:r>
            <w:r w:rsidRPr="00CE335D">
              <w:rPr>
                <w:i/>
                <w:highlight w:val="yellow"/>
              </w:rPr>
              <w:t>discardTimer</w:t>
            </w:r>
            <w:r w:rsidRPr="00CE335D">
              <w:rPr>
                <w:highlight w:val="yellow"/>
              </w:rPr>
              <w:t>, as specified in clause 5.2.1</w:t>
            </w:r>
            <w:r w:rsidRPr="00CE335D">
              <w:rPr>
                <w:highlight w:val="yellow"/>
                <w:lang w:eastAsia="ko-KR"/>
              </w:rPr>
              <w:t>;</w:t>
            </w:r>
          </w:p>
          <w:p w:rsidR="00E157B4" w:rsidRPr="00CE335D" w:rsidRDefault="00E157B4" w:rsidP="00E157B4">
            <w:pPr>
              <w:pStyle w:val="B1"/>
              <w:rPr>
                <w:highlight w:val="green"/>
                <w:lang w:eastAsia="ko-KR"/>
              </w:rPr>
            </w:pPr>
            <w:r w:rsidRPr="00CE335D">
              <w:rPr>
                <w:highlight w:val="green"/>
                <w:lang w:eastAsia="ko-KR"/>
              </w:rPr>
              <w:t>-</w:t>
            </w:r>
            <w:r w:rsidRPr="00CE335D">
              <w:rPr>
                <w:highlight w:val="green"/>
                <w:lang w:eastAsia="ko-KR"/>
              </w:rPr>
              <w:tab/>
            </w:r>
            <w:r w:rsidRPr="00CE335D">
              <w:rPr>
                <w:color w:val="FF0000"/>
                <w:highlight w:val="green"/>
                <w:lang w:eastAsia="ko-KR"/>
              </w:rPr>
              <w:t>for AM DRBs which were not suspended</w:t>
            </w:r>
            <w:r w:rsidRPr="00CE335D">
              <w:rPr>
                <w:highlight w:val="green"/>
                <w:lang w:eastAsia="ko-KR"/>
              </w:rPr>
              <w:t>, from the first PDCP SDU for which the successful delivery of the corresponding PDCP Data PDU has not been confirmed by lower layers,</w:t>
            </w:r>
            <w:r w:rsidRPr="00CE335D">
              <w:rPr>
                <w:highlight w:val="green"/>
              </w:rPr>
              <w:t xml:space="preserve"> perform </w:t>
            </w:r>
            <w:r w:rsidRPr="00CE335D">
              <w:rPr>
                <w:highlight w:val="green"/>
                <w:lang w:eastAsia="ko-KR"/>
              </w:rPr>
              <w:t xml:space="preserve">retransmission or </w:t>
            </w:r>
            <w:r w:rsidRPr="00CE335D">
              <w:rPr>
                <w:highlight w:val="green"/>
              </w:rPr>
              <w:t>transmission</w:t>
            </w:r>
            <w:r w:rsidRPr="00CE335D">
              <w:rPr>
                <w:highlight w:val="green"/>
                <w:lang w:eastAsia="ko-KR"/>
              </w:rPr>
              <w:t xml:space="preserve"> of all the PDCP SDUs already associated with PDCP SNs </w:t>
            </w:r>
            <w:r w:rsidRPr="00CE335D">
              <w:rPr>
                <w:highlight w:val="green"/>
              </w:rPr>
              <w:t>in ascending order of the COUNT value</w:t>
            </w:r>
            <w:r w:rsidRPr="00CE335D">
              <w:rPr>
                <w:highlight w:val="green"/>
                <w:lang w:eastAsia="ko-KR"/>
              </w:rPr>
              <w:t xml:space="preserve">s </w:t>
            </w:r>
            <w:r w:rsidRPr="00CE335D">
              <w:rPr>
                <w:highlight w:val="green"/>
              </w:rPr>
              <w:t xml:space="preserve">associated to the </w:t>
            </w:r>
            <w:r w:rsidRPr="00CE335D">
              <w:rPr>
                <w:highlight w:val="green"/>
                <w:lang w:eastAsia="ko-KR"/>
              </w:rPr>
              <w:t xml:space="preserve">PDCP </w:t>
            </w:r>
            <w:r w:rsidRPr="00CE335D">
              <w:rPr>
                <w:highlight w:val="green"/>
              </w:rPr>
              <w:t xml:space="preserve">SDU prior to the PDCP entity re-establishment </w:t>
            </w:r>
            <w:r w:rsidRPr="00CE335D">
              <w:rPr>
                <w:highlight w:val="green"/>
                <w:lang w:eastAsia="ko-KR"/>
              </w:rPr>
              <w:t>as specified below:</w:t>
            </w:r>
          </w:p>
          <w:p w:rsidR="00E157B4" w:rsidRPr="00CE335D" w:rsidRDefault="00E157B4" w:rsidP="00E157B4">
            <w:pPr>
              <w:pStyle w:val="B2"/>
              <w:rPr>
                <w:highlight w:val="green"/>
                <w:lang w:eastAsia="ko-KR"/>
              </w:rPr>
            </w:pPr>
            <w:r w:rsidRPr="00CE335D">
              <w:rPr>
                <w:highlight w:val="green"/>
                <w:lang w:eastAsia="ko-KR"/>
              </w:rPr>
              <w:t>-</w:t>
            </w:r>
            <w:r w:rsidRPr="00CE335D">
              <w:rPr>
                <w:highlight w:val="green"/>
                <w:lang w:eastAsia="ko-KR"/>
              </w:rPr>
              <w:tab/>
              <w:t>perform header compression of the PDCP SDU using ROHC as specified in the clause 5.7.4 and/or using EHC as specified in the clause 5.12.4;</w:t>
            </w:r>
          </w:p>
          <w:p w:rsidR="00E157B4" w:rsidRPr="00CE335D" w:rsidRDefault="00E157B4" w:rsidP="00E157B4">
            <w:pPr>
              <w:pStyle w:val="B2"/>
              <w:rPr>
                <w:highlight w:val="green"/>
                <w:lang w:eastAsia="ko-KR"/>
              </w:rPr>
            </w:pPr>
            <w:r w:rsidRPr="00CE335D">
              <w:rPr>
                <w:highlight w:val="green"/>
                <w:lang w:eastAsia="ko-KR"/>
              </w:rPr>
              <w:t>-</w:t>
            </w:r>
            <w:r w:rsidRPr="00CE335D">
              <w:rPr>
                <w:highlight w:val="green"/>
                <w:lang w:eastAsia="ko-KR"/>
              </w:rPr>
              <w:tab/>
              <w:t>perform integrity protection and ciphering of the PDCP SDU using the COUNT value associated with this PDCP SDU as specified in the clause 5.9 and 5.8;</w:t>
            </w:r>
          </w:p>
          <w:p w:rsidR="00CE335D" w:rsidRPr="00CE335D" w:rsidRDefault="00E157B4" w:rsidP="00CE335D">
            <w:pPr>
              <w:pStyle w:val="B2"/>
              <w:rPr>
                <w:lang w:eastAsia="ko-KR"/>
              </w:rPr>
            </w:pPr>
            <w:r w:rsidRPr="00CE335D">
              <w:rPr>
                <w:highlight w:val="green"/>
                <w:lang w:eastAsia="ko-KR"/>
              </w:rPr>
              <w:t>-</w:t>
            </w:r>
            <w:r w:rsidRPr="00CE335D">
              <w:rPr>
                <w:highlight w:val="green"/>
                <w:lang w:eastAsia="ko-KR"/>
              </w:rPr>
              <w:tab/>
              <w:t>submit the resulting PDCP Data PDU to lower layer, as specified in clause 5.2.1.</w:t>
            </w:r>
          </w:p>
        </w:tc>
      </w:tr>
    </w:tbl>
    <w:p w:rsidR="00E157B4" w:rsidRDefault="00E157B4" w:rsidP="006C2292">
      <w:pPr>
        <w:widowControl/>
        <w:spacing w:before="120"/>
        <w:rPr>
          <w:rFonts w:ascii="Arial" w:eastAsia="Arial Unicode MS" w:hAnsi="Arial"/>
          <w:kern w:val="0"/>
          <w:sz w:val="20"/>
          <w:szCs w:val="20"/>
          <w:lang w:eastAsia="zh-CN"/>
        </w:rPr>
      </w:pPr>
    </w:p>
    <w:p w:rsidR="00CE335D" w:rsidRPr="00E719EA" w:rsidRDefault="00CE335D" w:rsidP="00CE335D">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However, </w:t>
      </w:r>
      <w:r w:rsidR="008D0EF8">
        <w:rPr>
          <w:rFonts w:ascii="Arial" w:eastAsia="Arial Unicode MS" w:hAnsi="Arial" w:hint="eastAsia"/>
          <w:kern w:val="0"/>
          <w:sz w:val="20"/>
          <w:szCs w:val="20"/>
          <w:lang w:eastAsia="zh-CN"/>
        </w:rPr>
        <w:t>according</w:t>
      </w:r>
      <w:r w:rsidR="008D0EF8">
        <w:rPr>
          <w:rFonts w:ascii="Arial" w:eastAsia="Arial Unicode MS" w:hAnsi="Arial"/>
          <w:kern w:val="0"/>
          <w:sz w:val="20"/>
          <w:szCs w:val="20"/>
          <w:lang w:eastAsia="zh-CN"/>
        </w:rPr>
        <w:t xml:space="preserve"> </w:t>
      </w:r>
      <w:r w:rsidR="008D0EF8">
        <w:rPr>
          <w:rFonts w:ascii="Arial" w:eastAsia="Arial Unicode MS" w:hAnsi="Arial" w:hint="eastAsia"/>
          <w:kern w:val="0"/>
          <w:sz w:val="20"/>
          <w:szCs w:val="20"/>
          <w:lang w:eastAsia="zh-CN"/>
        </w:rPr>
        <w:t>to</w:t>
      </w:r>
      <w:r w:rsidR="008D0EF8">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TS 38.331</w:t>
      </w:r>
      <w:r w:rsidR="00AB23D2">
        <w:rPr>
          <w:rFonts w:ascii="Arial" w:eastAsia="Arial Unicode MS" w:hAnsi="Arial"/>
          <w:kern w:val="0"/>
          <w:sz w:val="20"/>
          <w:szCs w:val="20"/>
          <w:lang w:eastAsia="zh-CN"/>
        </w:rPr>
        <w:t xml:space="preserve"> [2]</w:t>
      </w:r>
      <w:r>
        <w:rPr>
          <w:rFonts w:ascii="Arial" w:eastAsia="Arial Unicode MS" w:hAnsi="Arial"/>
          <w:kern w:val="0"/>
          <w:sz w:val="20"/>
          <w:szCs w:val="20"/>
          <w:lang w:eastAsia="zh-CN"/>
        </w:rPr>
        <w:t xml:space="preserve">, the </w:t>
      </w:r>
      <w:r w:rsidR="00A742B9">
        <w:rPr>
          <w:rFonts w:ascii="Arial" w:eastAsia="Arial Unicode MS" w:hAnsi="Arial"/>
          <w:kern w:val="0"/>
          <w:sz w:val="20"/>
          <w:szCs w:val="20"/>
          <w:lang w:eastAsia="zh-CN"/>
        </w:rPr>
        <w:t xml:space="preserve">DRBs are </w:t>
      </w:r>
      <w:r w:rsidR="00C23B08">
        <w:rPr>
          <w:rFonts w:ascii="Arial" w:eastAsia="Arial Unicode MS" w:hAnsi="Arial"/>
          <w:kern w:val="0"/>
          <w:sz w:val="20"/>
          <w:szCs w:val="20"/>
          <w:lang w:eastAsia="zh-CN"/>
        </w:rPr>
        <w:t xml:space="preserve">still </w:t>
      </w:r>
      <w:r w:rsidR="00A742B9">
        <w:rPr>
          <w:rFonts w:ascii="Arial" w:eastAsia="Arial Unicode MS" w:hAnsi="Arial"/>
          <w:kern w:val="0"/>
          <w:sz w:val="20"/>
          <w:szCs w:val="20"/>
          <w:lang w:eastAsia="zh-CN"/>
        </w:rPr>
        <w:t xml:space="preserve">suspended when the </w:t>
      </w:r>
      <w:r w:rsidR="00A742B9" w:rsidRPr="00A742B9">
        <w:rPr>
          <w:rFonts w:ascii="Arial" w:eastAsia="Arial Unicode MS" w:hAnsi="Arial"/>
          <w:i/>
          <w:kern w:val="0"/>
          <w:sz w:val="20"/>
          <w:szCs w:val="20"/>
          <w:lang w:eastAsia="zh-CN"/>
        </w:rPr>
        <w:t>reestablishPDCP</w:t>
      </w:r>
      <w:r w:rsidR="00A742B9" w:rsidRPr="00A742B9">
        <w:rPr>
          <w:rFonts w:ascii="Arial" w:eastAsia="Arial Unicode MS" w:hAnsi="Arial"/>
          <w:kern w:val="0"/>
          <w:sz w:val="20"/>
          <w:szCs w:val="20"/>
          <w:lang w:eastAsia="zh-CN"/>
        </w:rPr>
        <w:t xml:space="preserve"> is configured</w:t>
      </w:r>
      <w:r w:rsidR="00303FE8">
        <w:rPr>
          <w:rFonts w:ascii="Arial" w:eastAsia="Arial Unicode MS" w:hAnsi="Arial"/>
          <w:kern w:val="0"/>
          <w:sz w:val="20"/>
          <w:szCs w:val="20"/>
          <w:lang w:eastAsia="zh-CN"/>
        </w:rPr>
        <w:t xml:space="preserve"> to the UE</w:t>
      </w:r>
      <w:r w:rsidR="00A742B9">
        <w:rPr>
          <w:rFonts w:ascii="Arial" w:eastAsia="Arial Unicode MS" w:hAnsi="Arial"/>
          <w:kern w:val="0"/>
          <w:sz w:val="20"/>
          <w:szCs w:val="20"/>
          <w:lang w:eastAsia="zh-CN"/>
        </w:rPr>
        <w:t>, which can be seen as below:</w:t>
      </w:r>
    </w:p>
    <w:tbl>
      <w:tblPr>
        <w:tblStyle w:val="a8"/>
        <w:tblW w:w="0" w:type="auto"/>
        <w:tblLook w:val="04A0" w:firstRow="1" w:lastRow="0" w:firstColumn="1" w:lastColumn="0" w:noHBand="0" w:noVBand="1"/>
      </w:tblPr>
      <w:tblGrid>
        <w:gridCol w:w="9629"/>
      </w:tblGrid>
      <w:tr w:rsidR="00CE335D" w:rsidTr="00856BEE">
        <w:tc>
          <w:tcPr>
            <w:tcW w:w="9629" w:type="dxa"/>
          </w:tcPr>
          <w:p w:rsidR="00CE335D" w:rsidRPr="00CE335D" w:rsidRDefault="00CE335D" w:rsidP="00CE335D">
            <w:pPr>
              <w:keepNext/>
              <w:keepLines/>
              <w:widowControl/>
              <w:overflowPunct w:val="0"/>
              <w:autoSpaceDE w:val="0"/>
              <w:autoSpaceDN w:val="0"/>
              <w:adjustRightInd w:val="0"/>
              <w:spacing w:before="120" w:after="180"/>
              <w:ind w:left="1418" w:hanging="1418"/>
              <w:jc w:val="left"/>
              <w:textAlignment w:val="baseline"/>
              <w:outlineLvl w:val="3"/>
              <w:rPr>
                <w:rFonts w:ascii="Arial" w:eastAsia="MS Mincho" w:hAnsi="Arial" w:cs="Times New Roman"/>
                <w:kern w:val="0"/>
                <w:sz w:val="24"/>
                <w:szCs w:val="20"/>
              </w:rPr>
            </w:pPr>
            <w:bookmarkStart w:id="6" w:name="_Toc60776760"/>
            <w:bookmarkStart w:id="7" w:name="_Toc60867541"/>
            <w:r w:rsidRPr="00CE335D">
              <w:rPr>
                <w:rFonts w:ascii="Arial" w:eastAsia="MS Mincho" w:hAnsi="Arial" w:cs="Times New Roman"/>
                <w:kern w:val="0"/>
                <w:sz w:val="24"/>
                <w:szCs w:val="20"/>
              </w:rPr>
              <w:lastRenderedPageBreak/>
              <w:t>5.3.5.3</w:t>
            </w:r>
            <w:r w:rsidRPr="00CE335D">
              <w:rPr>
                <w:rFonts w:ascii="Arial" w:eastAsia="MS Mincho" w:hAnsi="Arial" w:cs="Times New Roman"/>
                <w:kern w:val="0"/>
                <w:sz w:val="24"/>
                <w:szCs w:val="20"/>
              </w:rPr>
              <w:tab/>
              <w:t xml:space="preserve">Reception of an </w:t>
            </w:r>
            <w:r w:rsidRPr="00CE335D">
              <w:rPr>
                <w:rFonts w:ascii="Arial" w:eastAsia="MS Mincho" w:hAnsi="Arial" w:cs="Times New Roman"/>
                <w:i/>
                <w:kern w:val="0"/>
                <w:sz w:val="24"/>
                <w:szCs w:val="20"/>
              </w:rPr>
              <w:t>RRCReconfiguration</w:t>
            </w:r>
            <w:r w:rsidRPr="00CE335D">
              <w:rPr>
                <w:rFonts w:ascii="Arial" w:eastAsia="MS Mincho" w:hAnsi="Arial" w:cs="Times New Roman"/>
                <w:kern w:val="0"/>
                <w:sz w:val="24"/>
                <w:szCs w:val="20"/>
              </w:rPr>
              <w:t xml:space="preserve"> by the UE</w:t>
            </w:r>
            <w:bookmarkEnd w:id="6"/>
            <w:bookmarkEnd w:id="7"/>
          </w:p>
          <w:p w:rsidR="00CE335D" w:rsidRDefault="00CE335D" w:rsidP="00CE335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CE335D">
              <w:rPr>
                <w:rFonts w:ascii="Times New Roman" w:eastAsia="Times New Roman" w:hAnsi="Times New Roman" w:cs="Times New Roman"/>
                <w:kern w:val="0"/>
                <w:sz w:val="20"/>
                <w:szCs w:val="20"/>
              </w:rPr>
              <w:t xml:space="preserve">The UE shall perform the following actions upon reception of the </w:t>
            </w:r>
            <w:r w:rsidRPr="00CE335D">
              <w:rPr>
                <w:rFonts w:ascii="Times New Roman" w:eastAsia="Times New Roman" w:hAnsi="Times New Roman" w:cs="Times New Roman"/>
                <w:i/>
                <w:kern w:val="0"/>
                <w:sz w:val="20"/>
                <w:szCs w:val="20"/>
              </w:rPr>
              <w:t>RRCReconfiguration,</w:t>
            </w:r>
            <w:r w:rsidRPr="00CE335D">
              <w:rPr>
                <w:rFonts w:ascii="Times New Roman" w:eastAsia="Times New Roman" w:hAnsi="Times New Roman" w:cs="Times New Roman"/>
                <w:kern w:val="0"/>
                <w:sz w:val="20"/>
                <w:szCs w:val="20"/>
              </w:rPr>
              <w:t xml:space="preserve"> or upon execution of the conditional reconfiguration (CHO or CPC):</w:t>
            </w:r>
          </w:p>
          <w:p w:rsidR="00A742B9" w:rsidRPr="008D0EF8" w:rsidRDefault="00A742B9" w:rsidP="008D0EF8">
            <w:pPr>
              <w:widowControl/>
              <w:spacing w:after="160" w:line="259" w:lineRule="auto"/>
              <w:jc w:val="center"/>
              <w:rPr>
                <w:rFonts w:ascii="Times New Roman" w:eastAsia="Gulim" w:hAnsi="Times New Roman" w:cs="Times New Roman" w:hint="eastAsia"/>
                <w:kern w:val="0"/>
                <w:sz w:val="24"/>
                <w:szCs w:val="24"/>
                <w:highlight w:val="yellow"/>
                <w:lang w:val="en-US" w:eastAsia="ko-KR"/>
              </w:rPr>
            </w:pPr>
            <w:r w:rsidRPr="00C23B08">
              <w:rPr>
                <w:rFonts w:ascii="Arial" w:eastAsia="Arial Unicode MS" w:hAnsi="Arial"/>
                <w:b/>
                <w:kern w:val="0"/>
                <w:sz w:val="20"/>
                <w:szCs w:val="20"/>
                <w:lang w:eastAsia="zh-CN"/>
              </w:rPr>
              <w:t>……</w:t>
            </w:r>
            <w:r w:rsidR="008D0EF8">
              <w:rPr>
                <w:rFonts w:ascii="Arial" w:eastAsia="Arial Unicode MS" w:hAnsi="Arial"/>
                <w:b/>
                <w:kern w:val="0"/>
                <w:sz w:val="20"/>
                <w:szCs w:val="20"/>
                <w:lang w:eastAsia="zh-CN"/>
              </w:rPr>
              <w:t xml:space="preserve"> </w:t>
            </w:r>
            <w:r w:rsidR="008D0EF8" w:rsidRPr="008D0EF8">
              <w:rPr>
                <w:rFonts w:ascii="Times New Roman" w:eastAsia="Gulim" w:hAnsi="Times New Roman" w:cs="Times New Roman"/>
                <w:kern w:val="0"/>
                <w:sz w:val="24"/>
                <w:szCs w:val="24"/>
                <w:lang w:val="en-US" w:eastAsia="ko-KR"/>
              </w:rPr>
              <w:t>[OMITTED PART]</w:t>
            </w:r>
            <w:r w:rsidR="008D0EF8" w:rsidRPr="00C23B08">
              <w:rPr>
                <w:rFonts w:ascii="Arial" w:eastAsia="Arial Unicode MS" w:hAnsi="Arial"/>
                <w:b/>
                <w:kern w:val="0"/>
                <w:sz w:val="20"/>
                <w:szCs w:val="20"/>
                <w:lang w:eastAsia="zh-CN"/>
              </w:rPr>
              <w:t xml:space="preserve"> </w:t>
            </w:r>
            <w:r w:rsidR="008D0EF8" w:rsidRPr="00C23B08">
              <w:rPr>
                <w:rFonts w:ascii="Arial" w:eastAsia="Arial Unicode MS" w:hAnsi="Arial"/>
                <w:b/>
                <w:kern w:val="0"/>
                <w:sz w:val="20"/>
                <w:szCs w:val="20"/>
                <w:lang w:eastAsia="zh-CN"/>
              </w:rPr>
              <w:t>……</w:t>
            </w:r>
          </w:p>
          <w:p w:rsidR="00CE335D" w:rsidRPr="00CE335D" w:rsidRDefault="00CE335D" w:rsidP="00CE335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cyan"/>
              </w:rPr>
            </w:pPr>
            <w:r w:rsidRPr="00CE335D">
              <w:rPr>
                <w:rFonts w:ascii="Times New Roman" w:eastAsia="Times New Roman" w:hAnsi="Times New Roman" w:cs="Times New Roman"/>
                <w:kern w:val="0"/>
                <w:sz w:val="20"/>
                <w:szCs w:val="20"/>
                <w:highlight w:val="cyan"/>
              </w:rPr>
              <w:t>1&gt;</w:t>
            </w:r>
            <w:r w:rsidRPr="00CE335D">
              <w:rPr>
                <w:rFonts w:ascii="Times New Roman" w:eastAsia="Times New Roman" w:hAnsi="Times New Roman" w:cs="Times New Roman"/>
                <w:kern w:val="0"/>
                <w:sz w:val="20"/>
                <w:szCs w:val="20"/>
                <w:highlight w:val="cyan"/>
              </w:rPr>
              <w:tab/>
              <w:t xml:space="preserve">if the </w:t>
            </w:r>
            <w:r w:rsidRPr="00CE335D">
              <w:rPr>
                <w:rFonts w:ascii="Times New Roman" w:eastAsia="Times New Roman" w:hAnsi="Times New Roman" w:cs="Times New Roman"/>
                <w:i/>
                <w:kern w:val="0"/>
                <w:sz w:val="20"/>
                <w:szCs w:val="20"/>
                <w:highlight w:val="cyan"/>
              </w:rPr>
              <w:t>RRCReconfiguration</w:t>
            </w:r>
            <w:r w:rsidRPr="00CE335D">
              <w:rPr>
                <w:rFonts w:ascii="Times New Roman" w:eastAsia="Times New Roman" w:hAnsi="Times New Roman" w:cs="Times New Roman"/>
                <w:kern w:val="0"/>
                <w:sz w:val="20"/>
                <w:szCs w:val="20"/>
                <w:highlight w:val="cyan"/>
              </w:rPr>
              <w:t xml:space="preserve"> message includes the </w:t>
            </w:r>
            <w:r w:rsidRPr="00CE335D">
              <w:rPr>
                <w:rFonts w:ascii="Times New Roman" w:eastAsia="Times New Roman" w:hAnsi="Times New Roman" w:cs="Times New Roman"/>
                <w:i/>
                <w:kern w:val="0"/>
                <w:sz w:val="20"/>
                <w:szCs w:val="20"/>
                <w:highlight w:val="cyan"/>
              </w:rPr>
              <w:t>radioBearerConfig</w:t>
            </w:r>
            <w:r w:rsidRPr="00CE335D">
              <w:rPr>
                <w:rFonts w:ascii="Times New Roman" w:eastAsia="Times New Roman" w:hAnsi="Times New Roman" w:cs="Times New Roman"/>
                <w:kern w:val="0"/>
                <w:sz w:val="20"/>
                <w:szCs w:val="20"/>
                <w:highlight w:val="cyan"/>
              </w:rPr>
              <w:t>:</w:t>
            </w:r>
          </w:p>
          <w:p w:rsidR="00CE335D" w:rsidRPr="00CE335D" w:rsidRDefault="00CE335D" w:rsidP="00CE335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cyan"/>
              </w:rPr>
            </w:pPr>
            <w:r w:rsidRPr="00CE335D">
              <w:rPr>
                <w:rFonts w:ascii="Times New Roman" w:eastAsia="Times New Roman" w:hAnsi="Times New Roman" w:cs="Times New Roman"/>
                <w:kern w:val="0"/>
                <w:sz w:val="20"/>
                <w:szCs w:val="20"/>
                <w:highlight w:val="cyan"/>
              </w:rPr>
              <w:t>2&gt;</w:t>
            </w:r>
            <w:r w:rsidRPr="00CE335D">
              <w:rPr>
                <w:rFonts w:ascii="Times New Roman" w:eastAsia="Times New Roman" w:hAnsi="Times New Roman" w:cs="Times New Roman"/>
                <w:kern w:val="0"/>
                <w:sz w:val="20"/>
                <w:szCs w:val="20"/>
                <w:highlight w:val="cyan"/>
              </w:rPr>
              <w:tab/>
              <w:t>perform the radio bearer configuration according to 5.3.5.6;</w:t>
            </w:r>
          </w:p>
          <w:p w:rsidR="00CE335D" w:rsidRPr="00CE335D" w:rsidRDefault="00CE335D" w:rsidP="00CE335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CE335D">
              <w:rPr>
                <w:rFonts w:ascii="Times New Roman" w:eastAsia="Times New Roman" w:hAnsi="Times New Roman" w:cs="Times New Roman"/>
                <w:kern w:val="0"/>
                <w:sz w:val="20"/>
                <w:szCs w:val="20"/>
              </w:rPr>
              <w:t>1&gt;</w:t>
            </w:r>
            <w:r w:rsidRPr="00CE335D">
              <w:rPr>
                <w:rFonts w:ascii="Times New Roman" w:eastAsia="Times New Roman" w:hAnsi="Times New Roman" w:cs="Times New Roman"/>
                <w:kern w:val="0"/>
                <w:sz w:val="20"/>
                <w:szCs w:val="20"/>
              </w:rPr>
              <w:tab/>
              <w:t xml:space="preserve">if the </w:t>
            </w:r>
            <w:r w:rsidRPr="00CE335D">
              <w:rPr>
                <w:rFonts w:ascii="Times New Roman" w:eastAsia="Times New Roman" w:hAnsi="Times New Roman" w:cs="Times New Roman"/>
                <w:i/>
                <w:kern w:val="0"/>
                <w:sz w:val="20"/>
                <w:szCs w:val="20"/>
              </w:rPr>
              <w:t>RRCReconfiguration</w:t>
            </w:r>
            <w:r w:rsidRPr="00CE335D">
              <w:rPr>
                <w:rFonts w:ascii="Times New Roman" w:eastAsia="Times New Roman" w:hAnsi="Times New Roman" w:cs="Times New Roman"/>
                <w:kern w:val="0"/>
                <w:sz w:val="20"/>
                <w:szCs w:val="20"/>
              </w:rPr>
              <w:t xml:space="preserve"> message includes the </w:t>
            </w:r>
            <w:r w:rsidRPr="00CE335D">
              <w:rPr>
                <w:rFonts w:ascii="Times New Roman" w:eastAsia="Times New Roman" w:hAnsi="Times New Roman" w:cs="Times New Roman"/>
                <w:i/>
                <w:kern w:val="0"/>
                <w:sz w:val="20"/>
                <w:szCs w:val="20"/>
              </w:rPr>
              <w:t>radioBearerConfig2</w:t>
            </w:r>
            <w:r w:rsidRPr="00CE335D">
              <w:rPr>
                <w:rFonts w:ascii="Times New Roman" w:eastAsia="Times New Roman" w:hAnsi="Times New Roman" w:cs="Times New Roman"/>
                <w:kern w:val="0"/>
                <w:sz w:val="20"/>
                <w:szCs w:val="20"/>
              </w:rPr>
              <w:t>:</w:t>
            </w:r>
          </w:p>
          <w:p w:rsidR="00CE335D" w:rsidRPr="00CE335D" w:rsidRDefault="00CE335D" w:rsidP="00CE335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CE335D">
              <w:rPr>
                <w:rFonts w:ascii="Times New Roman" w:eastAsia="Times New Roman" w:hAnsi="Times New Roman" w:cs="Times New Roman"/>
                <w:kern w:val="0"/>
                <w:sz w:val="20"/>
                <w:szCs w:val="20"/>
              </w:rPr>
              <w:t>2&gt;</w:t>
            </w:r>
            <w:r w:rsidRPr="00CE335D">
              <w:rPr>
                <w:rFonts w:ascii="Times New Roman" w:eastAsia="Times New Roman" w:hAnsi="Times New Roman" w:cs="Times New Roman"/>
                <w:kern w:val="0"/>
                <w:sz w:val="20"/>
                <w:szCs w:val="20"/>
              </w:rPr>
              <w:tab/>
              <w:t>perform the radio bearer configuration according to 5.3.5.6;</w:t>
            </w:r>
          </w:p>
          <w:p w:rsidR="00CE335D" w:rsidRPr="00CE335D" w:rsidRDefault="00CE335D" w:rsidP="00CE335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CE335D">
              <w:rPr>
                <w:rFonts w:ascii="Times New Roman" w:eastAsia="Times New Roman" w:hAnsi="Times New Roman" w:cs="Times New Roman"/>
                <w:kern w:val="0"/>
                <w:sz w:val="20"/>
                <w:szCs w:val="20"/>
              </w:rPr>
              <w:t>1&gt;</w:t>
            </w:r>
            <w:r w:rsidRPr="00CE335D">
              <w:rPr>
                <w:rFonts w:ascii="Times New Roman" w:eastAsia="Times New Roman" w:hAnsi="Times New Roman" w:cs="Times New Roman"/>
                <w:kern w:val="0"/>
                <w:sz w:val="20"/>
                <w:szCs w:val="20"/>
              </w:rPr>
              <w:tab/>
              <w:t xml:space="preserve">if the </w:t>
            </w:r>
            <w:r w:rsidRPr="00CE335D">
              <w:rPr>
                <w:rFonts w:ascii="Times New Roman" w:eastAsia="Times New Roman" w:hAnsi="Times New Roman" w:cs="Times New Roman"/>
                <w:i/>
                <w:kern w:val="0"/>
                <w:sz w:val="20"/>
                <w:szCs w:val="20"/>
              </w:rPr>
              <w:t>RRCReconfiguration</w:t>
            </w:r>
            <w:r w:rsidRPr="00CE335D">
              <w:rPr>
                <w:rFonts w:ascii="Times New Roman" w:eastAsia="Times New Roman" w:hAnsi="Times New Roman" w:cs="Times New Roman"/>
                <w:kern w:val="0"/>
                <w:sz w:val="20"/>
                <w:szCs w:val="20"/>
              </w:rPr>
              <w:t xml:space="preserve"> message includes the </w:t>
            </w:r>
            <w:r w:rsidRPr="00CE335D">
              <w:rPr>
                <w:rFonts w:ascii="Times New Roman" w:eastAsia="Times New Roman" w:hAnsi="Times New Roman" w:cs="Times New Roman"/>
                <w:i/>
                <w:kern w:val="0"/>
                <w:sz w:val="20"/>
                <w:szCs w:val="20"/>
              </w:rPr>
              <w:t>measConfig</w:t>
            </w:r>
            <w:r w:rsidRPr="00CE335D">
              <w:rPr>
                <w:rFonts w:ascii="Times New Roman" w:eastAsia="Times New Roman" w:hAnsi="Times New Roman" w:cs="Times New Roman"/>
                <w:kern w:val="0"/>
                <w:sz w:val="20"/>
                <w:szCs w:val="20"/>
              </w:rPr>
              <w:t>:</w:t>
            </w:r>
          </w:p>
          <w:p w:rsidR="00CE335D" w:rsidRPr="00CE335D" w:rsidRDefault="00CE335D" w:rsidP="00CE335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CE335D">
              <w:rPr>
                <w:rFonts w:ascii="Times New Roman" w:eastAsia="Times New Roman" w:hAnsi="Times New Roman" w:cs="Times New Roman"/>
                <w:kern w:val="0"/>
                <w:sz w:val="20"/>
                <w:szCs w:val="20"/>
              </w:rPr>
              <w:t>2&gt;</w:t>
            </w:r>
            <w:r w:rsidRPr="00CE335D">
              <w:rPr>
                <w:rFonts w:ascii="Times New Roman" w:eastAsia="Times New Roman" w:hAnsi="Times New Roman" w:cs="Times New Roman"/>
                <w:kern w:val="0"/>
                <w:sz w:val="20"/>
                <w:szCs w:val="20"/>
              </w:rPr>
              <w:tab/>
              <w:t>perform the measurement configuration procedure as specified in 5.5.2;</w:t>
            </w:r>
          </w:p>
          <w:p w:rsidR="00A742B9" w:rsidRPr="008D0EF8" w:rsidRDefault="008D0EF8" w:rsidP="008D0EF8">
            <w:pPr>
              <w:widowControl/>
              <w:spacing w:after="160" w:line="259" w:lineRule="auto"/>
              <w:jc w:val="center"/>
              <w:rPr>
                <w:rFonts w:ascii="Times New Roman" w:eastAsia="Gulim" w:hAnsi="Times New Roman" w:cs="Times New Roman" w:hint="eastAsia"/>
                <w:kern w:val="0"/>
                <w:sz w:val="24"/>
                <w:szCs w:val="24"/>
                <w:highlight w:val="yellow"/>
                <w:lang w:val="en-US" w:eastAsia="ko-KR"/>
              </w:rPr>
            </w:pPr>
            <w:r w:rsidRPr="00C23B08">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Pr="008D0EF8">
              <w:rPr>
                <w:rFonts w:ascii="Times New Roman" w:eastAsia="Gulim" w:hAnsi="Times New Roman" w:cs="Times New Roman"/>
                <w:kern w:val="0"/>
                <w:sz w:val="24"/>
                <w:szCs w:val="24"/>
                <w:lang w:val="en-US" w:eastAsia="ko-KR"/>
              </w:rPr>
              <w:t>[OMITTED PART]</w:t>
            </w:r>
            <w:r w:rsidRPr="00C23B08">
              <w:rPr>
                <w:rFonts w:ascii="Arial" w:eastAsia="Arial Unicode MS" w:hAnsi="Arial"/>
                <w:b/>
                <w:kern w:val="0"/>
                <w:sz w:val="20"/>
                <w:szCs w:val="20"/>
                <w:lang w:eastAsia="zh-CN"/>
              </w:rPr>
              <w:t xml:space="preserve"> ……</w:t>
            </w:r>
          </w:p>
          <w:p w:rsidR="00CE335D" w:rsidRPr="00CE335D" w:rsidRDefault="00CE335D" w:rsidP="00CE335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CE335D">
              <w:rPr>
                <w:rFonts w:ascii="Times New Roman" w:eastAsia="Times New Roman" w:hAnsi="Times New Roman" w:cs="Times New Roman"/>
                <w:kern w:val="0"/>
                <w:sz w:val="20"/>
                <w:szCs w:val="20"/>
              </w:rPr>
              <w:t>1&gt;</w:t>
            </w:r>
            <w:r w:rsidRPr="00CE335D">
              <w:rPr>
                <w:rFonts w:ascii="Times New Roman" w:eastAsia="Times New Roman" w:hAnsi="Times New Roman" w:cs="Times New Roman"/>
                <w:kern w:val="0"/>
                <w:sz w:val="20"/>
                <w:szCs w:val="20"/>
              </w:rPr>
              <w:tab/>
              <w:t>else</w:t>
            </w:r>
            <w:r w:rsidRPr="00CE335D">
              <w:rPr>
                <w:rFonts w:ascii="Times New Roman" w:eastAsia="Times New Roman" w:hAnsi="Times New Roman" w:cs="Times New Roman"/>
                <w:i/>
                <w:kern w:val="0"/>
                <w:sz w:val="20"/>
                <w:szCs w:val="20"/>
              </w:rPr>
              <w:t xml:space="preserve"> </w:t>
            </w:r>
            <w:r w:rsidRPr="00CE335D">
              <w:rPr>
                <w:rFonts w:ascii="Times New Roman" w:eastAsia="Times New Roman" w:hAnsi="Times New Roman" w:cs="Times New Roman"/>
                <w:iCs/>
                <w:kern w:val="0"/>
                <w:sz w:val="20"/>
                <w:szCs w:val="20"/>
              </w:rPr>
              <w:t>(</w:t>
            </w:r>
            <w:r w:rsidRPr="00CE335D">
              <w:rPr>
                <w:rFonts w:ascii="Times New Roman" w:eastAsia="Times New Roman" w:hAnsi="Times New Roman" w:cs="Times New Roman"/>
                <w:i/>
                <w:kern w:val="0"/>
                <w:sz w:val="20"/>
                <w:szCs w:val="20"/>
              </w:rPr>
              <w:t>RRCReconfiguration</w:t>
            </w:r>
            <w:r w:rsidRPr="00CE335D">
              <w:rPr>
                <w:rFonts w:ascii="Times New Roman" w:eastAsia="Times New Roman" w:hAnsi="Times New Roman" w:cs="Times New Roman"/>
                <w:kern w:val="0"/>
                <w:sz w:val="20"/>
                <w:szCs w:val="20"/>
              </w:rPr>
              <w:t xml:space="preserve"> was received via SRB1</w:t>
            </w:r>
            <w:r w:rsidRPr="00CE335D">
              <w:rPr>
                <w:rFonts w:ascii="Times New Roman" w:eastAsia="Times New Roman" w:hAnsi="Times New Roman" w:cs="Times New Roman"/>
                <w:iCs/>
                <w:kern w:val="0"/>
                <w:sz w:val="20"/>
                <w:szCs w:val="20"/>
              </w:rPr>
              <w:t>)</w:t>
            </w:r>
            <w:r w:rsidRPr="00CE335D">
              <w:rPr>
                <w:rFonts w:ascii="Times New Roman" w:eastAsia="Times New Roman" w:hAnsi="Times New Roman" w:cs="Times New Roman"/>
                <w:kern w:val="0"/>
                <w:sz w:val="20"/>
                <w:szCs w:val="20"/>
              </w:rPr>
              <w:t>:</w:t>
            </w:r>
          </w:p>
          <w:p w:rsidR="00CE335D" w:rsidRPr="00CE335D" w:rsidRDefault="00CE335D" w:rsidP="00CE335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CE335D">
              <w:rPr>
                <w:rFonts w:ascii="Times New Roman" w:eastAsia="Times New Roman" w:hAnsi="Times New Roman" w:cs="Times New Roman"/>
                <w:kern w:val="0"/>
                <w:sz w:val="20"/>
                <w:szCs w:val="20"/>
              </w:rPr>
              <w:t>2&gt;</w:t>
            </w:r>
            <w:r w:rsidRPr="00CE335D">
              <w:rPr>
                <w:rFonts w:ascii="Times New Roman" w:eastAsia="Times New Roman" w:hAnsi="Times New Roman" w:cs="Times New Roman"/>
                <w:kern w:val="0"/>
                <w:sz w:val="20"/>
                <w:szCs w:val="20"/>
              </w:rPr>
              <w:tab/>
              <w:t xml:space="preserve">submit the </w:t>
            </w:r>
            <w:r w:rsidRPr="00CE335D">
              <w:rPr>
                <w:rFonts w:ascii="Times New Roman" w:eastAsia="Times New Roman" w:hAnsi="Times New Roman" w:cs="Times New Roman"/>
                <w:i/>
                <w:kern w:val="0"/>
                <w:sz w:val="20"/>
                <w:szCs w:val="20"/>
              </w:rPr>
              <w:t>RRCReconfigurationComplete</w:t>
            </w:r>
            <w:r w:rsidRPr="00CE335D">
              <w:rPr>
                <w:rFonts w:ascii="Times New Roman" w:eastAsia="Times New Roman" w:hAnsi="Times New Roman" w:cs="Times New Roman"/>
                <w:kern w:val="0"/>
                <w:sz w:val="20"/>
                <w:szCs w:val="20"/>
              </w:rPr>
              <w:t xml:space="preserve"> message via SRB1 to lower layers for transmission using the new configuration;</w:t>
            </w:r>
          </w:p>
          <w:p w:rsidR="00CE335D" w:rsidRPr="00CE335D" w:rsidRDefault="00CE335D" w:rsidP="00CE335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cyan"/>
              </w:rPr>
            </w:pPr>
            <w:r w:rsidRPr="00CE335D">
              <w:rPr>
                <w:rFonts w:ascii="Times New Roman" w:eastAsia="Times New Roman" w:hAnsi="Times New Roman" w:cs="Times New Roman"/>
                <w:kern w:val="0"/>
                <w:sz w:val="20"/>
                <w:szCs w:val="20"/>
                <w:highlight w:val="cyan"/>
              </w:rPr>
              <w:t>2&gt;</w:t>
            </w:r>
            <w:r w:rsidRPr="00CE335D">
              <w:rPr>
                <w:rFonts w:ascii="Times New Roman" w:eastAsia="Times New Roman" w:hAnsi="Times New Roman" w:cs="Times New Roman"/>
                <w:kern w:val="0"/>
                <w:sz w:val="20"/>
                <w:szCs w:val="20"/>
                <w:highlight w:val="cyan"/>
              </w:rPr>
              <w:tab/>
              <w:t xml:space="preserve">if this is the first </w:t>
            </w:r>
            <w:r w:rsidRPr="00CE335D">
              <w:rPr>
                <w:rFonts w:ascii="Times New Roman" w:eastAsia="Times New Roman" w:hAnsi="Times New Roman" w:cs="Times New Roman"/>
                <w:i/>
                <w:kern w:val="0"/>
                <w:sz w:val="20"/>
                <w:szCs w:val="20"/>
                <w:highlight w:val="cyan"/>
              </w:rPr>
              <w:t>RRCReconfiguration</w:t>
            </w:r>
            <w:r w:rsidRPr="00CE335D">
              <w:rPr>
                <w:rFonts w:ascii="Times New Roman" w:eastAsia="Times New Roman" w:hAnsi="Times New Roman" w:cs="Times New Roman"/>
                <w:kern w:val="0"/>
                <w:sz w:val="20"/>
                <w:szCs w:val="20"/>
                <w:highlight w:val="cyan"/>
              </w:rPr>
              <w:t xml:space="preserve"> message after successful completion of the RRC re-establishment procedure:</w:t>
            </w:r>
          </w:p>
          <w:p w:rsidR="00CE335D" w:rsidRPr="00CE335D" w:rsidRDefault="00CE335D" w:rsidP="00CE335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CE335D">
              <w:rPr>
                <w:rFonts w:ascii="Times New Roman" w:eastAsia="Times New Roman" w:hAnsi="Times New Roman" w:cs="Times New Roman"/>
                <w:kern w:val="0"/>
                <w:sz w:val="20"/>
                <w:szCs w:val="20"/>
                <w:highlight w:val="cyan"/>
              </w:rPr>
              <w:t>3&gt;</w:t>
            </w:r>
            <w:r w:rsidRPr="00CE335D">
              <w:rPr>
                <w:rFonts w:ascii="Times New Roman" w:eastAsia="Times New Roman" w:hAnsi="Times New Roman" w:cs="Times New Roman"/>
                <w:kern w:val="0"/>
                <w:sz w:val="20"/>
                <w:szCs w:val="20"/>
                <w:highlight w:val="cyan"/>
              </w:rPr>
              <w:tab/>
              <w:t>resume SRB2 and DRBs that are suspended;</w:t>
            </w:r>
          </w:p>
          <w:p w:rsidR="00CE335D" w:rsidRPr="00CE335D" w:rsidRDefault="00CE335D" w:rsidP="00856BEE">
            <w:pPr>
              <w:widowControl/>
              <w:spacing w:before="120"/>
              <w:rPr>
                <w:rFonts w:ascii="Arial" w:eastAsia="Arial Unicode MS" w:hAnsi="Arial"/>
                <w:kern w:val="0"/>
                <w:sz w:val="20"/>
                <w:szCs w:val="20"/>
                <w:lang w:eastAsia="zh-CN"/>
              </w:rPr>
            </w:pPr>
          </w:p>
        </w:tc>
      </w:tr>
    </w:tbl>
    <w:p w:rsidR="00CE335D" w:rsidRDefault="00CE335D" w:rsidP="00CE335D">
      <w:pPr>
        <w:widowControl/>
        <w:spacing w:before="120"/>
        <w:rPr>
          <w:rFonts w:ascii="Arial" w:eastAsia="Arial Unicode MS" w:hAnsi="Arial"/>
          <w:kern w:val="0"/>
          <w:sz w:val="20"/>
          <w:szCs w:val="20"/>
          <w:lang w:eastAsia="zh-CN"/>
        </w:rPr>
      </w:pPr>
    </w:p>
    <w:p w:rsidR="00A14C8A" w:rsidRDefault="00A742B9" w:rsidP="006C2292">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T</w:t>
      </w:r>
      <w:r>
        <w:rPr>
          <w:rFonts w:ascii="Arial" w:eastAsia="Arial Unicode MS" w:hAnsi="Arial"/>
          <w:kern w:val="0"/>
          <w:sz w:val="20"/>
          <w:szCs w:val="20"/>
          <w:lang w:eastAsia="zh-CN"/>
        </w:rPr>
        <w:t>his results in</w:t>
      </w:r>
      <w:r w:rsidR="00303FE8">
        <w:rPr>
          <w:rFonts w:ascii="Arial" w:eastAsia="Arial Unicode MS" w:hAnsi="Arial"/>
          <w:kern w:val="0"/>
          <w:sz w:val="20"/>
          <w:szCs w:val="20"/>
          <w:lang w:eastAsia="zh-CN"/>
        </w:rPr>
        <w:t xml:space="preserve"> that</w:t>
      </w:r>
      <w:r>
        <w:rPr>
          <w:rFonts w:ascii="Arial" w:eastAsia="Arial Unicode MS" w:hAnsi="Arial"/>
          <w:kern w:val="0"/>
          <w:sz w:val="20"/>
          <w:szCs w:val="20"/>
          <w:lang w:eastAsia="zh-CN"/>
        </w:rPr>
        <w:t xml:space="preserve"> the </w:t>
      </w:r>
      <w:r w:rsidR="000608BE">
        <w:rPr>
          <w:rFonts w:ascii="Arial" w:eastAsia="Arial Unicode MS" w:hAnsi="Arial"/>
          <w:kern w:val="0"/>
          <w:sz w:val="20"/>
          <w:szCs w:val="20"/>
          <w:lang w:eastAsia="zh-CN"/>
        </w:rPr>
        <w:t>transmitting PDCP entit</w:t>
      </w:r>
      <w:r w:rsidR="000608BE">
        <w:rPr>
          <w:rFonts w:ascii="Arial" w:eastAsia="Arial Unicode MS" w:hAnsi="Arial" w:hint="eastAsia"/>
          <w:kern w:val="0"/>
          <w:sz w:val="20"/>
          <w:szCs w:val="20"/>
          <w:lang w:eastAsia="zh-CN"/>
        </w:rPr>
        <w:t>y</w:t>
      </w:r>
      <w:r w:rsidR="00303FE8">
        <w:rPr>
          <w:rFonts w:ascii="Arial" w:eastAsia="Arial Unicode MS" w:hAnsi="Arial"/>
          <w:kern w:val="0"/>
          <w:sz w:val="20"/>
          <w:szCs w:val="20"/>
          <w:lang w:eastAsia="zh-CN"/>
        </w:rPr>
        <w:t xml:space="preserve"> perform</w:t>
      </w:r>
      <w:r w:rsidR="000608BE">
        <w:rPr>
          <w:rFonts w:ascii="Arial" w:eastAsia="Arial Unicode MS" w:hAnsi="Arial" w:hint="eastAsia"/>
          <w:kern w:val="0"/>
          <w:sz w:val="20"/>
          <w:szCs w:val="20"/>
          <w:lang w:eastAsia="zh-CN"/>
        </w:rPr>
        <w:t>s</w:t>
      </w:r>
      <w:r w:rsidR="00303FE8">
        <w:rPr>
          <w:rFonts w:ascii="Arial" w:eastAsia="Arial Unicode MS" w:hAnsi="Arial"/>
          <w:kern w:val="0"/>
          <w:sz w:val="20"/>
          <w:szCs w:val="20"/>
          <w:lang w:eastAsia="zh-CN"/>
        </w:rPr>
        <w:t xml:space="preserve"> the behaviour highlig</w:t>
      </w:r>
      <w:r w:rsidR="00E567CE">
        <w:rPr>
          <w:rFonts w:ascii="Arial" w:eastAsia="Arial Unicode MS" w:hAnsi="Arial"/>
          <w:kern w:val="0"/>
          <w:sz w:val="20"/>
          <w:szCs w:val="20"/>
          <w:lang w:eastAsia="zh-CN"/>
        </w:rPr>
        <w:t xml:space="preserve">hted in </w:t>
      </w:r>
      <w:r w:rsidR="00E567CE" w:rsidRPr="00C23B08">
        <w:rPr>
          <w:rFonts w:ascii="Arial" w:eastAsia="Arial Unicode MS" w:hAnsi="Arial"/>
          <w:kern w:val="0"/>
          <w:sz w:val="20"/>
          <w:szCs w:val="20"/>
          <w:highlight w:val="yellow"/>
          <w:lang w:eastAsia="zh-CN"/>
        </w:rPr>
        <w:t>yellow</w:t>
      </w:r>
      <w:r w:rsidR="00E567CE">
        <w:rPr>
          <w:rFonts w:ascii="Arial" w:eastAsia="Arial Unicode MS" w:hAnsi="Arial"/>
          <w:kern w:val="0"/>
          <w:sz w:val="20"/>
          <w:szCs w:val="20"/>
          <w:lang w:eastAsia="zh-CN"/>
        </w:rPr>
        <w:t xml:space="preserve"> ab</w:t>
      </w:r>
      <w:r w:rsidR="00FF265D">
        <w:rPr>
          <w:rFonts w:ascii="Arial" w:eastAsia="Arial Unicode MS" w:hAnsi="Arial"/>
          <w:kern w:val="0"/>
          <w:sz w:val="20"/>
          <w:szCs w:val="20"/>
          <w:lang w:eastAsia="zh-CN"/>
        </w:rPr>
        <w:t>ove, which means the</w:t>
      </w:r>
      <w:r w:rsidR="00E567CE" w:rsidRPr="00FF265D">
        <w:rPr>
          <w:rFonts w:ascii="Arial" w:eastAsia="Arial Unicode MS" w:hAnsi="Arial"/>
          <w:kern w:val="0"/>
          <w:sz w:val="20"/>
          <w:szCs w:val="20"/>
          <w:lang w:eastAsia="zh-CN"/>
        </w:rPr>
        <w:t xml:space="preserve"> unconfirmed PDCP SDUs will be treated as new packets from upper </w:t>
      </w:r>
      <w:r w:rsidR="000608BE">
        <w:rPr>
          <w:rFonts w:ascii="Arial" w:eastAsia="Arial Unicode MS" w:hAnsi="Arial"/>
          <w:kern w:val="0"/>
          <w:sz w:val="20"/>
          <w:szCs w:val="20"/>
          <w:lang w:eastAsia="zh-CN"/>
        </w:rPr>
        <w:t xml:space="preserve">layer </w:t>
      </w:r>
      <w:r w:rsidR="00E567CE" w:rsidRPr="00FF265D">
        <w:rPr>
          <w:rFonts w:ascii="Arial" w:eastAsia="Arial Unicode MS" w:hAnsi="Arial"/>
          <w:kern w:val="0"/>
          <w:sz w:val="20"/>
          <w:szCs w:val="20"/>
          <w:lang w:eastAsia="zh-CN"/>
        </w:rPr>
        <w:t>for transmission</w:t>
      </w:r>
      <w:r w:rsidR="00274891">
        <w:rPr>
          <w:rFonts w:ascii="Arial" w:eastAsia="Arial Unicode MS" w:hAnsi="Arial"/>
          <w:kern w:val="0"/>
          <w:sz w:val="20"/>
          <w:szCs w:val="20"/>
          <w:lang w:eastAsia="zh-CN"/>
        </w:rPr>
        <w:t xml:space="preserve">, which is different from the LTE </w:t>
      </w:r>
      <w:r w:rsidR="000608BE">
        <w:rPr>
          <w:rFonts w:ascii="Arial" w:eastAsia="Arial Unicode MS" w:hAnsi="Arial"/>
          <w:kern w:val="0"/>
          <w:sz w:val="20"/>
          <w:szCs w:val="20"/>
          <w:lang w:eastAsia="zh-CN"/>
        </w:rPr>
        <w:t>behaviour</w:t>
      </w:r>
      <w:r w:rsidR="00FF265D">
        <w:rPr>
          <w:rFonts w:ascii="Arial" w:eastAsia="Arial Unicode MS" w:hAnsi="Arial"/>
          <w:kern w:val="0"/>
          <w:sz w:val="20"/>
          <w:szCs w:val="20"/>
          <w:lang w:eastAsia="zh-CN"/>
        </w:rPr>
        <w:t>.</w:t>
      </w:r>
      <w:r w:rsidR="00000C49">
        <w:rPr>
          <w:rFonts w:ascii="Arial" w:eastAsia="Arial Unicode MS" w:hAnsi="Arial"/>
          <w:kern w:val="0"/>
          <w:sz w:val="20"/>
          <w:szCs w:val="20"/>
          <w:lang w:eastAsia="zh-CN"/>
        </w:rPr>
        <w:t xml:space="preserve"> </w:t>
      </w:r>
      <w:r w:rsidR="00000C49">
        <w:rPr>
          <w:rFonts w:ascii="Arial" w:eastAsia="Arial Unicode MS" w:hAnsi="Arial" w:hint="eastAsia"/>
          <w:kern w:val="0"/>
          <w:sz w:val="20"/>
          <w:szCs w:val="20"/>
          <w:lang w:eastAsia="zh-CN"/>
        </w:rPr>
        <w:t>And</w:t>
      </w:r>
      <w:r w:rsidR="00000C49">
        <w:rPr>
          <w:rFonts w:ascii="Arial" w:eastAsia="Arial Unicode MS" w:hAnsi="Arial"/>
          <w:kern w:val="0"/>
          <w:sz w:val="20"/>
          <w:szCs w:val="20"/>
          <w:lang w:eastAsia="zh-CN"/>
        </w:rPr>
        <w:t xml:space="preserve"> there are some issues</w:t>
      </w:r>
      <w:r w:rsidR="00E62EFF">
        <w:rPr>
          <w:rFonts w:ascii="Arial" w:eastAsia="Arial Unicode MS" w:hAnsi="Arial"/>
          <w:kern w:val="0"/>
          <w:sz w:val="20"/>
          <w:szCs w:val="20"/>
          <w:lang w:eastAsia="zh-CN"/>
        </w:rPr>
        <w:t xml:space="preserve"> of the current </w:t>
      </w:r>
      <w:r w:rsidR="00DC1596">
        <w:rPr>
          <w:rFonts w:ascii="Arial" w:eastAsia="Arial Unicode MS" w:hAnsi="Arial"/>
          <w:kern w:val="0"/>
          <w:sz w:val="20"/>
          <w:szCs w:val="20"/>
          <w:lang w:eastAsia="zh-CN"/>
        </w:rPr>
        <w:t>behaviour</w:t>
      </w:r>
      <w:r w:rsidR="00000C49">
        <w:rPr>
          <w:rFonts w:ascii="Arial" w:eastAsia="Arial Unicode MS" w:hAnsi="Arial"/>
          <w:kern w:val="0"/>
          <w:sz w:val="20"/>
          <w:szCs w:val="20"/>
          <w:lang w:eastAsia="zh-CN"/>
        </w:rPr>
        <w:t>, for example lossless transmission and in</w:t>
      </w:r>
      <w:r w:rsidR="00DC1596">
        <w:rPr>
          <w:rFonts w:ascii="Arial" w:eastAsia="Arial Unicode MS" w:hAnsi="Arial"/>
          <w:kern w:val="0"/>
          <w:sz w:val="20"/>
          <w:szCs w:val="20"/>
          <w:lang w:eastAsia="zh-CN"/>
        </w:rPr>
        <w:t>-</w:t>
      </w:r>
      <w:r w:rsidR="00000C49">
        <w:rPr>
          <w:rFonts w:ascii="Arial" w:eastAsia="Arial Unicode MS" w:hAnsi="Arial"/>
          <w:kern w:val="0"/>
          <w:sz w:val="20"/>
          <w:szCs w:val="20"/>
          <w:lang w:eastAsia="zh-CN"/>
        </w:rPr>
        <w:t>order delivery</w:t>
      </w:r>
      <w:r w:rsidR="00E62EFF">
        <w:rPr>
          <w:rFonts w:ascii="Arial" w:eastAsia="Arial Unicode MS" w:hAnsi="Arial"/>
          <w:kern w:val="0"/>
          <w:sz w:val="20"/>
          <w:szCs w:val="20"/>
          <w:lang w:eastAsia="zh-CN"/>
        </w:rPr>
        <w:t xml:space="preserve"> is not able to be achieved, and duplication discard</w:t>
      </w:r>
      <w:r w:rsidR="00DC1596">
        <w:rPr>
          <w:rFonts w:ascii="Arial" w:eastAsia="Arial Unicode MS" w:hAnsi="Arial"/>
          <w:kern w:val="0"/>
          <w:sz w:val="20"/>
          <w:szCs w:val="20"/>
          <w:lang w:eastAsia="zh-CN"/>
        </w:rPr>
        <w:t>ing</w:t>
      </w:r>
      <w:r w:rsidR="00E62EFF">
        <w:rPr>
          <w:rFonts w:ascii="Arial" w:eastAsia="Arial Unicode MS" w:hAnsi="Arial"/>
          <w:kern w:val="0"/>
          <w:sz w:val="20"/>
          <w:szCs w:val="20"/>
          <w:lang w:eastAsia="zh-CN"/>
        </w:rPr>
        <w:t xml:space="preserve"> is also not possible for the retransmitted </w:t>
      </w:r>
      <w:r w:rsidR="00DC1596">
        <w:rPr>
          <w:rFonts w:ascii="Arial" w:eastAsia="Arial Unicode MS" w:hAnsi="Arial"/>
          <w:kern w:val="0"/>
          <w:sz w:val="20"/>
          <w:szCs w:val="20"/>
          <w:lang w:eastAsia="zh-CN"/>
        </w:rPr>
        <w:t>un</w:t>
      </w:r>
      <w:r w:rsidR="00E62EFF">
        <w:rPr>
          <w:rFonts w:ascii="Arial" w:eastAsia="Arial Unicode MS" w:hAnsi="Arial"/>
          <w:kern w:val="0"/>
          <w:sz w:val="20"/>
          <w:szCs w:val="20"/>
          <w:lang w:eastAsia="zh-CN"/>
        </w:rPr>
        <w:t xml:space="preserve">confirmed </w:t>
      </w:r>
      <w:r w:rsidR="00DC1596">
        <w:rPr>
          <w:rFonts w:ascii="Arial" w:eastAsia="Arial Unicode MS" w:hAnsi="Arial"/>
          <w:kern w:val="0"/>
          <w:sz w:val="20"/>
          <w:szCs w:val="20"/>
          <w:lang w:eastAsia="zh-CN"/>
        </w:rPr>
        <w:t>packets</w:t>
      </w:r>
      <w:r w:rsidR="00E62EFF">
        <w:rPr>
          <w:rFonts w:ascii="Arial" w:eastAsia="Arial Unicode MS" w:hAnsi="Arial"/>
          <w:kern w:val="0"/>
          <w:sz w:val="20"/>
          <w:szCs w:val="20"/>
          <w:lang w:eastAsia="zh-CN"/>
        </w:rPr>
        <w:t>.</w:t>
      </w:r>
    </w:p>
    <w:p w:rsidR="00B42A13" w:rsidRDefault="00355979" w:rsidP="006C2292">
      <w:pPr>
        <w:widowControl/>
        <w:spacing w:before="120"/>
        <w:rPr>
          <w:rFonts w:ascii="Arial" w:eastAsia="Arial Unicode MS" w:hAnsi="Arial"/>
          <w:b/>
          <w:kern w:val="0"/>
          <w:sz w:val="20"/>
          <w:szCs w:val="20"/>
          <w:lang w:eastAsia="zh-CN"/>
        </w:rPr>
      </w:pPr>
      <w:r w:rsidRPr="00044260">
        <w:rPr>
          <w:rFonts w:ascii="Arial" w:eastAsia="Arial Unicode MS" w:hAnsi="Arial"/>
          <w:b/>
          <w:kern w:val="0"/>
          <w:sz w:val="20"/>
          <w:szCs w:val="20"/>
          <w:lang w:eastAsia="zh-CN"/>
        </w:rPr>
        <w:t>Observation</w:t>
      </w:r>
      <w:r w:rsidR="00861F76">
        <w:rPr>
          <w:rFonts w:ascii="Arial" w:eastAsia="Arial Unicode MS" w:hAnsi="Arial"/>
          <w:b/>
          <w:kern w:val="0"/>
          <w:sz w:val="20"/>
          <w:szCs w:val="20"/>
          <w:lang w:eastAsia="zh-CN"/>
        </w:rPr>
        <w:t xml:space="preserve"> 1</w:t>
      </w:r>
      <w:r w:rsidRPr="00044260">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According to the current spec,</w:t>
      </w:r>
      <w:r w:rsidRPr="00044260">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t</w:t>
      </w:r>
      <w:r w:rsidRPr="00044260">
        <w:rPr>
          <w:rFonts w:ascii="Arial" w:eastAsia="Arial Unicode MS" w:hAnsi="Arial"/>
          <w:b/>
          <w:kern w:val="0"/>
          <w:sz w:val="20"/>
          <w:szCs w:val="20"/>
          <w:lang w:eastAsia="zh-CN"/>
        </w:rPr>
        <w:t xml:space="preserve">he DRBs are </w:t>
      </w:r>
      <w:r>
        <w:rPr>
          <w:rFonts w:ascii="Arial" w:eastAsia="Arial Unicode MS" w:hAnsi="Arial"/>
          <w:b/>
          <w:kern w:val="0"/>
          <w:sz w:val="20"/>
          <w:szCs w:val="20"/>
          <w:lang w:eastAsia="zh-CN"/>
        </w:rPr>
        <w:t>suspended</w:t>
      </w:r>
      <w:r w:rsidR="00DC1596">
        <w:rPr>
          <w:rFonts w:ascii="Arial" w:eastAsia="Arial Unicode MS" w:hAnsi="Arial"/>
          <w:b/>
          <w:kern w:val="0"/>
          <w:sz w:val="20"/>
          <w:szCs w:val="20"/>
          <w:lang w:eastAsia="zh-CN"/>
        </w:rPr>
        <w:t xml:space="preserve"> when the NW configures</w:t>
      </w:r>
      <w:r w:rsidRPr="00044260">
        <w:rPr>
          <w:rFonts w:ascii="Arial" w:eastAsia="Arial Unicode MS" w:hAnsi="Arial"/>
          <w:b/>
          <w:kern w:val="0"/>
          <w:sz w:val="20"/>
          <w:szCs w:val="20"/>
          <w:lang w:eastAsia="zh-CN"/>
        </w:rPr>
        <w:t xml:space="preserve"> the UE to re-establish PDCP after RRC re</w:t>
      </w:r>
      <w:r w:rsidR="00DC1596">
        <w:rPr>
          <w:rFonts w:ascii="Arial" w:eastAsia="Arial Unicode MS" w:hAnsi="Arial"/>
          <w:b/>
          <w:kern w:val="0"/>
          <w:sz w:val="20"/>
          <w:szCs w:val="20"/>
          <w:lang w:eastAsia="zh-CN"/>
        </w:rPr>
        <w:t>-</w:t>
      </w:r>
      <w:r w:rsidRPr="00044260">
        <w:rPr>
          <w:rFonts w:ascii="Arial" w:eastAsia="Arial Unicode MS" w:hAnsi="Arial"/>
          <w:b/>
          <w:kern w:val="0"/>
          <w:sz w:val="20"/>
          <w:szCs w:val="20"/>
          <w:lang w:eastAsia="zh-CN"/>
        </w:rPr>
        <w:t>establishment</w:t>
      </w:r>
      <w:r>
        <w:rPr>
          <w:rFonts w:ascii="Arial" w:eastAsia="Arial Unicode MS" w:hAnsi="Arial"/>
          <w:b/>
          <w:kern w:val="0"/>
          <w:sz w:val="20"/>
          <w:szCs w:val="20"/>
          <w:lang w:eastAsia="zh-CN"/>
        </w:rPr>
        <w:t xml:space="preserve">, thus </w:t>
      </w:r>
      <w:r w:rsidRPr="00355979">
        <w:rPr>
          <w:rFonts w:ascii="Arial" w:eastAsia="Arial Unicode MS" w:hAnsi="Arial"/>
          <w:b/>
          <w:kern w:val="0"/>
          <w:sz w:val="20"/>
          <w:szCs w:val="20"/>
          <w:lang w:eastAsia="zh-CN"/>
        </w:rPr>
        <w:t>the behaviour corresponding to suspend</w:t>
      </w:r>
      <w:r w:rsidRPr="00355979">
        <w:rPr>
          <w:rFonts w:ascii="Arial" w:eastAsia="Arial Unicode MS" w:hAnsi="Arial" w:hint="eastAsia"/>
          <w:b/>
          <w:kern w:val="0"/>
          <w:sz w:val="20"/>
          <w:szCs w:val="20"/>
          <w:lang w:eastAsia="zh-CN"/>
        </w:rPr>
        <w:t>ed</w:t>
      </w:r>
      <w:r w:rsidRPr="00355979">
        <w:rPr>
          <w:rFonts w:ascii="Arial" w:eastAsia="Arial Unicode MS" w:hAnsi="Arial"/>
          <w:b/>
          <w:kern w:val="0"/>
          <w:sz w:val="20"/>
          <w:szCs w:val="20"/>
          <w:lang w:eastAsia="zh-CN"/>
        </w:rPr>
        <w:t xml:space="preserve"> </w:t>
      </w:r>
      <w:r w:rsidRPr="00355979">
        <w:rPr>
          <w:rFonts w:ascii="Arial" w:eastAsia="Arial Unicode MS" w:hAnsi="Arial" w:hint="eastAsia"/>
          <w:b/>
          <w:kern w:val="0"/>
          <w:sz w:val="20"/>
          <w:szCs w:val="20"/>
          <w:lang w:eastAsia="zh-CN"/>
        </w:rPr>
        <w:t>AM</w:t>
      </w:r>
      <w:r w:rsidRPr="00355979">
        <w:rPr>
          <w:rFonts w:ascii="Arial" w:eastAsia="Arial Unicode MS" w:hAnsi="Arial"/>
          <w:b/>
          <w:kern w:val="0"/>
          <w:sz w:val="20"/>
          <w:szCs w:val="20"/>
          <w:lang w:eastAsia="zh-CN"/>
        </w:rPr>
        <w:t xml:space="preserve"> DRBs is also applied for the </w:t>
      </w:r>
      <w:r>
        <w:rPr>
          <w:rFonts w:ascii="Arial" w:eastAsia="Arial Unicode MS" w:hAnsi="Arial"/>
          <w:b/>
          <w:kern w:val="0"/>
          <w:sz w:val="20"/>
          <w:szCs w:val="20"/>
          <w:lang w:eastAsia="zh-CN"/>
        </w:rPr>
        <w:t>PDCP re-establishment</w:t>
      </w:r>
      <w:r w:rsidRPr="00355979">
        <w:rPr>
          <w:rFonts w:ascii="Arial" w:eastAsia="Arial Unicode MS" w:hAnsi="Arial"/>
          <w:b/>
          <w:kern w:val="0"/>
          <w:sz w:val="20"/>
          <w:szCs w:val="20"/>
          <w:lang w:eastAsia="zh-CN"/>
        </w:rPr>
        <w:t xml:space="preserve"> after RRC re</w:t>
      </w:r>
      <w:r>
        <w:rPr>
          <w:rFonts w:ascii="Arial" w:eastAsia="Arial Unicode MS" w:hAnsi="Arial"/>
          <w:b/>
          <w:kern w:val="0"/>
          <w:sz w:val="20"/>
          <w:szCs w:val="20"/>
          <w:lang w:eastAsia="zh-CN"/>
        </w:rPr>
        <w:t>-</w:t>
      </w:r>
      <w:r w:rsidRPr="00355979">
        <w:rPr>
          <w:rFonts w:ascii="Arial" w:eastAsia="Arial Unicode MS" w:hAnsi="Arial"/>
          <w:b/>
          <w:kern w:val="0"/>
          <w:sz w:val="20"/>
          <w:szCs w:val="20"/>
          <w:lang w:eastAsia="zh-CN"/>
        </w:rPr>
        <w:t>establishment</w:t>
      </w:r>
      <w:r w:rsidRPr="00044260">
        <w:rPr>
          <w:rFonts w:ascii="Arial" w:eastAsia="Arial Unicode MS" w:hAnsi="Arial"/>
          <w:b/>
          <w:kern w:val="0"/>
          <w:sz w:val="20"/>
          <w:szCs w:val="20"/>
          <w:lang w:eastAsia="zh-CN"/>
        </w:rPr>
        <w:t>.</w:t>
      </w:r>
    </w:p>
    <w:p w:rsidR="00861F76" w:rsidRPr="00355979" w:rsidRDefault="00861F76" w:rsidP="006C2292">
      <w:pPr>
        <w:widowControl/>
        <w:spacing w:before="120"/>
        <w:rPr>
          <w:rFonts w:ascii="Arial" w:eastAsia="Arial Unicode MS" w:hAnsi="Arial"/>
          <w:b/>
          <w:kern w:val="0"/>
          <w:sz w:val="20"/>
          <w:szCs w:val="20"/>
          <w:lang w:eastAsia="zh-CN"/>
        </w:rPr>
      </w:pPr>
    </w:p>
    <w:p w:rsidR="00861F76" w:rsidRPr="00861F76" w:rsidRDefault="00FA1852" w:rsidP="00861F76">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w:t>
      </w:r>
      <w:r w:rsidR="00861F76" w:rsidRPr="00861F76">
        <w:rPr>
          <w:rFonts w:ascii="Arial" w:eastAsia="Arial Unicode MS" w:hAnsi="Arial"/>
          <w:kern w:val="0"/>
          <w:sz w:val="20"/>
          <w:szCs w:val="20"/>
          <w:lang w:eastAsia="zh-CN"/>
        </w:rPr>
        <w:t>ccording to meeting report of RAN2 #105 as below</w:t>
      </w:r>
      <w:r w:rsidR="00861F76">
        <w:rPr>
          <w:rFonts w:ascii="Arial" w:eastAsia="Arial Unicode MS" w:hAnsi="Arial"/>
          <w:kern w:val="0"/>
          <w:sz w:val="20"/>
          <w:szCs w:val="20"/>
          <w:lang w:eastAsia="zh-CN"/>
        </w:rPr>
        <w:t xml:space="preserve"> [3]</w:t>
      </w:r>
      <w:r w:rsidR="00861F76" w:rsidRPr="00861F76">
        <w:rPr>
          <w:rFonts w:ascii="Arial" w:eastAsia="Arial Unicode MS" w:hAnsi="Arial"/>
          <w:kern w:val="0"/>
          <w:sz w:val="20"/>
          <w:szCs w:val="20"/>
          <w:lang w:eastAsia="zh-CN"/>
        </w:rPr>
        <w:t>, the CR R2-1902780</w:t>
      </w:r>
      <w:r w:rsidR="00861F76">
        <w:rPr>
          <w:rFonts w:ascii="Arial" w:eastAsia="Arial Unicode MS" w:hAnsi="Arial"/>
          <w:kern w:val="0"/>
          <w:sz w:val="20"/>
          <w:szCs w:val="20"/>
          <w:lang w:eastAsia="zh-CN"/>
        </w:rPr>
        <w:t xml:space="preserve"> [4]</w:t>
      </w:r>
      <w:r w:rsidR="00861F76" w:rsidRPr="00861F76">
        <w:rPr>
          <w:rFonts w:ascii="Arial" w:eastAsia="Arial Unicode MS" w:hAnsi="Arial"/>
          <w:kern w:val="0"/>
          <w:sz w:val="20"/>
          <w:szCs w:val="20"/>
          <w:lang w:eastAsia="zh-CN"/>
        </w:rPr>
        <w:t xml:space="preserve"> which introduced different handling for the cases of AM DRBs suspended </w:t>
      </w:r>
      <w:r w:rsidR="00EB3424">
        <w:rPr>
          <w:rFonts w:ascii="Arial" w:eastAsia="Arial Unicode MS" w:hAnsi="Arial"/>
          <w:kern w:val="0"/>
          <w:sz w:val="20"/>
          <w:szCs w:val="20"/>
          <w:lang w:eastAsia="zh-CN"/>
        </w:rPr>
        <w:t>from DRBs</w:t>
      </w:r>
      <w:r w:rsidR="00861F76" w:rsidRPr="00861F76">
        <w:rPr>
          <w:rFonts w:ascii="Arial" w:eastAsia="Arial Unicode MS" w:hAnsi="Arial"/>
          <w:kern w:val="0"/>
          <w:sz w:val="20"/>
          <w:szCs w:val="20"/>
          <w:lang w:eastAsia="zh-CN"/>
        </w:rPr>
        <w:t xml:space="preserve"> not suspended was intended for RRC resume case only. However, the </w:t>
      </w:r>
      <w:r w:rsidR="00274891" w:rsidRPr="00861F76">
        <w:rPr>
          <w:rFonts w:ascii="Arial" w:eastAsia="Arial Unicode MS" w:hAnsi="Arial"/>
          <w:kern w:val="0"/>
          <w:sz w:val="20"/>
          <w:szCs w:val="20"/>
          <w:lang w:eastAsia="zh-CN"/>
        </w:rPr>
        <w:t>behaviour</w:t>
      </w:r>
      <w:r w:rsidR="00861F76" w:rsidRPr="00861F76">
        <w:rPr>
          <w:rFonts w:ascii="Arial" w:eastAsia="Arial Unicode MS" w:hAnsi="Arial"/>
          <w:kern w:val="0"/>
          <w:sz w:val="20"/>
          <w:szCs w:val="20"/>
          <w:lang w:eastAsia="zh-CN"/>
        </w:rPr>
        <w:t xml:space="preserve"> corresponding to suspended AM DRBs is also applied for the reconfiguration after RRC re</w:t>
      </w:r>
      <w:r w:rsidR="002A7D30">
        <w:rPr>
          <w:rFonts w:ascii="Arial" w:eastAsia="Arial Unicode MS" w:hAnsi="Arial"/>
          <w:kern w:val="0"/>
          <w:sz w:val="20"/>
          <w:szCs w:val="20"/>
          <w:lang w:eastAsia="zh-CN"/>
        </w:rPr>
        <w:t>-</w:t>
      </w:r>
      <w:r w:rsidR="00861F76" w:rsidRPr="00861F76">
        <w:rPr>
          <w:rFonts w:ascii="Arial" w:eastAsia="Arial Unicode MS" w:hAnsi="Arial"/>
          <w:kern w:val="0"/>
          <w:sz w:val="20"/>
          <w:szCs w:val="20"/>
          <w:lang w:eastAsia="zh-CN"/>
        </w:rPr>
        <w:t>establishment, which is not expected.</w:t>
      </w:r>
    </w:p>
    <w:p w:rsidR="00861F76" w:rsidRPr="00C23B08" w:rsidRDefault="00861F76" w:rsidP="00861F76">
      <w:pPr>
        <w:widowControl/>
        <w:spacing w:before="120"/>
        <w:rPr>
          <w:rFonts w:ascii="Arial" w:eastAsia="Arial Unicode MS" w:hAnsi="Arial"/>
          <w:kern w:val="0"/>
          <w:sz w:val="20"/>
          <w:szCs w:val="20"/>
          <w:lang w:eastAsia="zh-CN"/>
        </w:rPr>
      </w:pPr>
    </w:p>
    <w:tbl>
      <w:tblPr>
        <w:tblStyle w:val="a8"/>
        <w:tblW w:w="0" w:type="auto"/>
        <w:tblLook w:val="04A0" w:firstRow="1" w:lastRow="0" w:firstColumn="1" w:lastColumn="0" w:noHBand="0" w:noVBand="1"/>
      </w:tblPr>
      <w:tblGrid>
        <w:gridCol w:w="9629"/>
      </w:tblGrid>
      <w:tr w:rsidR="00861F76" w:rsidTr="00C5377E">
        <w:tc>
          <w:tcPr>
            <w:tcW w:w="9629" w:type="dxa"/>
          </w:tcPr>
          <w:p w:rsidR="00861F76" w:rsidRPr="008C0D24" w:rsidRDefault="00861F76" w:rsidP="00C5377E">
            <w:pPr>
              <w:pStyle w:val="Agreement"/>
              <w:overflowPunct/>
              <w:autoSpaceDE/>
              <w:autoSpaceDN/>
              <w:adjustRightInd/>
              <w:spacing w:after="0"/>
              <w:textAlignment w:val="auto"/>
            </w:pPr>
            <w:r w:rsidRPr="008C0D24">
              <w:t>Clarify that the current text on continue of SN for SDUs stored at suspend (at TX side) do not apply to the RRC suspend-resume case, i.e. that PDCP essentially treat such SDUs as new SDUs.</w:t>
            </w:r>
          </w:p>
          <w:p w:rsidR="00861F76" w:rsidRPr="008C0D24" w:rsidRDefault="00861F76" w:rsidP="00C5377E">
            <w:pPr>
              <w:pStyle w:val="Doc-text2"/>
              <w:rPr>
                <w:lang w:eastAsia="ja-JP"/>
              </w:rPr>
            </w:pPr>
          </w:p>
          <w:p w:rsidR="00861F76" w:rsidRPr="008C0D24" w:rsidRDefault="00861F76" w:rsidP="00C5377E">
            <w:pPr>
              <w:pStyle w:val="EmailDiscussion"/>
              <w:overflowPunct/>
              <w:autoSpaceDE/>
              <w:autoSpaceDN/>
              <w:adjustRightInd/>
              <w:spacing w:before="40" w:after="0"/>
              <w:ind w:left="1680" w:hanging="420"/>
              <w:textAlignment w:val="auto"/>
            </w:pPr>
            <w:r w:rsidRPr="008C0D24">
              <w:t>[105#</w:t>
            </w:r>
            <w:r w:rsidRPr="008C0D24">
              <w:rPr>
                <w:lang w:val="en-GB"/>
              </w:rPr>
              <w:t>31</w:t>
            </w:r>
            <w:r w:rsidRPr="008C0D24">
              <w:t>][NR UP] Correction on PDCP re-establishment for AM DRB (Huawei)</w:t>
            </w:r>
          </w:p>
          <w:p w:rsidR="00861F76" w:rsidRPr="008C0D24" w:rsidRDefault="00861F76" w:rsidP="00C5377E">
            <w:pPr>
              <w:pStyle w:val="EmailDiscussion2"/>
              <w:ind w:left="2100" w:hanging="420"/>
            </w:pPr>
            <w:r w:rsidRPr="008C0D24">
              <w:tab/>
              <w:t>Intended outcome: Agreed CR</w:t>
            </w:r>
          </w:p>
          <w:p w:rsidR="00861F76" w:rsidRPr="008C0D24" w:rsidRDefault="00861F76" w:rsidP="00C5377E">
            <w:pPr>
              <w:pStyle w:val="EmailDiscussion2"/>
              <w:ind w:left="2100" w:hanging="420"/>
            </w:pPr>
            <w:r w:rsidRPr="008C0D24">
              <w:tab/>
              <w:t>Deadline: 1 week</w:t>
            </w:r>
          </w:p>
          <w:p w:rsidR="00861F76" w:rsidRPr="008C0D24" w:rsidRDefault="00861F76" w:rsidP="00C5377E">
            <w:pPr>
              <w:pStyle w:val="Doc-text2"/>
            </w:pPr>
            <w:r w:rsidRPr="008C0D24">
              <w:t>=&gt; Agreed in R2-1902780 (38.323 CR#0025r2)</w:t>
            </w:r>
          </w:p>
          <w:p w:rsidR="00861F76" w:rsidRDefault="00861F76" w:rsidP="00C5377E">
            <w:pPr>
              <w:pStyle w:val="Doc-text2"/>
              <w:ind w:left="0" w:firstLine="0"/>
            </w:pPr>
          </w:p>
        </w:tc>
      </w:tr>
    </w:tbl>
    <w:p w:rsidR="00861F76" w:rsidRPr="008C0D24" w:rsidRDefault="00861F76" w:rsidP="00861F76">
      <w:pPr>
        <w:pStyle w:val="Doc-text2"/>
        <w:ind w:left="0" w:firstLine="0"/>
      </w:pPr>
    </w:p>
    <w:p w:rsidR="00861F76" w:rsidRPr="00D00BA3" w:rsidRDefault="00861F76" w:rsidP="00861F76">
      <w:pPr>
        <w:widowControl/>
        <w:spacing w:before="120"/>
        <w:rPr>
          <w:rFonts w:ascii="Arial" w:eastAsia="Arial Unicode MS" w:hAnsi="Arial"/>
          <w:b/>
          <w:kern w:val="0"/>
          <w:sz w:val="20"/>
          <w:szCs w:val="20"/>
          <w:lang w:eastAsia="zh-CN"/>
        </w:rPr>
      </w:pPr>
    </w:p>
    <w:p w:rsidR="00861F76" w:rsidRDefault="00861F76" w:rsidP="006C2292">
      <w:pPr>
        <w:widowControl/>
        <w:spacing w:before="120"/>
        <w:rPr>
          <w:rFonts w:ascii="Arial" w:eastAsia="Arial Unicode MS" w:hAnsi="Arial"/>
          <w:b/>
          <w:kern w:val="0"/>
          <w:sz w:val="20"/>
          <w:szCs w:val="20"/>
          <w:lang w:val="en-US" w:eastAsia="zh-CN"/>
        </w:rPr>
      </w:pPr>
      <w:r>
        <w:rPr>
          <w:rFonts w:ascii="Arial" w:eastAsia="Arial Unicode MS" w:hAnsi="Arial"/>
          <w:b/>
          <w:kern w:val="0"/>
          <w:sz w:val="20"/>
          <w:szCs w:val="20"/>
          <w:lang w:val="en-US" w:eastAsia="zh-CN"/>
        </w:rPr>
        <w:lastRenderedPageBreak/>
        <w:t>Observation 2: The behavior corresponding to suspended AM DRBs was intended for RRC resume case</w:t>
      </w:r>
      <w:r w:rsidR="00274891">
        <w:rPr>
          <w:rFonts w:ascii="Arial" w:eastAsia="Arial Unicode MS" w:hAnsi="Arial"/>
          <w:b/>
          <w:kern w:val="0"/>
          <w:sz w:val="20"/>
          <w:szCs w:val="20"/>
          <w:lang w:val="en-US" w:eastAsia="zh-CN"/>
        </w:rPr>
        <w:t xml:space="preserve"> only</w:t>
      </w:r>
      <w:r>
        <w:rPr>
          <w:rFonts w:ascii="Arial" w:eastAsia="Arial Unicode MS" w:hAnsi="Arial"/>
          <w:b/>
          <w:kern w:val="0"/>
          <w:sz w:val="20"/>
          <w:szCs w:val="20"/>
          <w:lang w:val="en-US" w:eastAsia="zh-CN"/>
        </w:rPr>
        <w:t>.</w:t>
      </w:r>
    </w:p>
    <w:p w:rsidR="00861F76" w:rsidRPr="00D00BA3" w:rsidRDefault="00861F76" w:rsidP="006C2292">
      <w:pPr>
        <w:widowControl/>
        <w:spacing w:before="120"/>
        <w:rPr>
          <w:rFonts w:ascii="Arial" w:eastAsia="Arial Unicode MS" w:hAnsi="Arial"/>
          <w:kern w:val="0"/>
          <w:sz w:val="20"/>
          <w:szCs w:val="20"/>
          <w:lang w:val="en-US" w:eastAsia="zh-CN"/>
        </w:rPr>
      </w:pPr>
      <w:r w:rsidRPr="00D00BA3">
        <w:rPr>
          <w:rFonts w:ascii="Arial" w:eastAsia="Arial Unicode MS" w:hAnsi="Arial"/>
          <w:kern w:val="0"/>
          <w:sz w:val="20"/>
          <w:szCs w:val="20"/>
          <w:lang w:val="en-US" w:eastAsia="zh-CN"/>
        </w:rPr>
        <w:t>As this is a relative late phase of Rel-15 implementation, we are not sure how do companies understand and implement the spec</w:t>
      </w:r>
      <w:r w:rsidR="00EB3424">
        <w:rPr>
          <w:rFonts w:ascii="Arial" w:eastAsia="Arial Unicode MS" w:hAnsi="Arial"/>
          <w:kern w:val="0"/>
          <w:sz w:val="20"/>
          <w:szCs w:val="20"/>
          <w:lang w:val="en-US" w:eastAsia="zh-CN"/>
        </w:rPr>
        <w:t>.</w:t>
      </w:r>
      <w:r w:rsidR="00EB3424" w:rsidRPr="00EB3424">
        <w:rPr>
          <w:rFonts w:ascii="Arial" w:eastAsia="Arial Unicode MS" w:hAnsi="Arial"/>
          <w:kern w:val="0"/>
          <w:sz w:val="20"/>
          <w:szCs w:val="20"/>
          <w:lang w:val="en-US" w:eastAsia="zh-CN"/>
        </w:rPr>
        <w:t xml:space="preserve"> </w:t>
      </w:r>
      <w:r w:rsidR="00EB3424">
        <w:rPr>
          <w:rFonts w:ascii="Arial" w:eastAsia="Arial Unicode MS" w:hAnsi="Arial"/>
          <w:kern w:val="0"/>
          <w:sz w:val="20"/>
          <w:szCs w:val="20"/>
          <w:lang w:val="en-US" w:eastAsia="zh-CN"/>
        </w:rPr>
        <w:t>W</w:t>
      </w:r>
      <w:r w:rsidRPr="00D00BA3">
        <w:rPr>
          <w:rFonts w:ascii="Arial" w:eastAsia="Arial Unicode MS" w:hAnsi="Arial"/>
          <w:kern w:val="0"/>
          <w:sz w:val="20"/>
          <w:szCs w:val="20"/>
          <w:lang w:val="en-US" w:eastAsia="zh-CN"/>
        </w:rPr>
        <w:t>e suggest RAN2 to clarify what is the intended behavior for AM DRBs in PDCP re-establishment for RRC re-</w:t>
      </w:r>
      <w:r w:rsidR="00EB3424" w:rsidRPr="00EB3424">
        <w:rPr>
          <w:rFonts w:ascii="Arial" w:eastAsia="Arial Unicode MS" w:hAnsi="Arial"/>
          <w:kern w:val="0"/>
          <w:sz w:val="20"/>
          <w:szCs w:val="20"/>
          <w:lang w:val="en-US" w:eastAsia="zh-CN"/>
        </w:rPr>
        <w:t>establishment</w:t>
      </w:r>
      <w:r w:rsidRPr="00D00BA3">
        <w:rPr>
          <w:rFonts w:ascii="Arial" w:eastAsia="Arial Unicode MS" w:hAnsi="Arial"/>
          <w:kern w:val="0"/>
          <w:sz w:val="20"/>
          <w:szCs w:val="20"/>
          <w:lang w:val="en-US" w:eastAsia="zh-CN"/>
        </w:rPr>
        <w:t>.</w:t>
      </w:r>
      <w:r w:rsidR="005E5651">
        <w:rPr>
          <w:rFonts w:ascii="Arial" w:eastAsia="Arial Unicode MS" w:hAnsi="Arial"/>
          <w:kern w:val="0"/>
          <w:sz w:val="20"/>
          <w:szCs w:val="20"/>
          <w:lang w:val="en-US" w:eastAsia="zh-CN"/>
        </w:rPr>
        <w:t xml:space="preserve"> And we also provide Rel-15 and Rel-16 CRs in [5] and [6] if RAN2 confirm some corrections are needed.</w:t>
      </w:r>
    </w:p>
    <w:p w:rsidR="00861F76" w:rsidRPr="00D00BA3" w:rsidRDefault="00861F76" w:rsidP="006C2292">
      <w:pPr>
        <w:widowControl/>
        <w:spacing w:before="120"/>
        <w:rPr>
          <w:rFonts w:ascii="Arial" w:eastAsia="Arial Unicode MS" w:hAnsi="Arial"/>
          <w:b/>
          <w:kern w:val="0"/>
          <w:sz w:val="20"/>
          <w:szCs w:val="20"/>
          <w:lang w:val="en-US" w:eastAsia="zh-CN"/>
        </w:rPr>
      </w:pPr>
      <w:r>
        <w:rPr>
          <w:rFonts w:ascii="Arial" w:eastAsia="Arial Unicode MS" w:hAnsi="Arial" w:hint="eastAsia"/>
          <w:b/>
          <w:kern w:val="0"/>
          <w:sz w:val="20"/>
          <w:szCs w:val="20"/>
          <w:lang w:val="en-US" w:eastAsia="zh-CN"/>
        </w:rPr>
        <w:t>P</w:t>
      </w:r>
      <w:r>
        <w:rPr>
          <w:rFonts w:ascii="Arial" w:eastAsia="Arial Unicode MS" w:hAnsi="Arial"/>
          <w:b/>
          <w:kern w:val="0"/>
          <w:sz w:val="20"/>
          <w:szCs w:val="20"/>
          <w:lang w:val="en-US" w:eastAsia="zh-CN"/>
        </w:rPr>
        <w:t xml:space="preserve">roposal 1: RAN2 clarify what is the intended </w:t>
      </w:r>
      <w:r w:rsidR="004B2AF4">
        <w:rPr>
          <w:rFonts w:ascii="Arial" w:eastAsia="Arial Unicode MS" w:hAnsi="Arial"/>
          <w:b/>
          <w:kern w:val="0"/>
          <w:sz w:val="20"/>
          <w:szCs w:val="20"/>
          <w:lang w:val="en-US" w:eastAsia="zh-CN"/>
        </w:rPr>
        <w:t xml:space="preserve">behavior </w:t>
      </w:r>
      <w:r>
        <w:rPr>
          <w:rFonts w:ascii="Arial" w:eastAsia="Arial Unicode MS" w:hAnsi="Arial"/>
          <w:b/>
          <w:kern w:val="0"/>
          <w:sz w:val="20"/>
          <w:szCs w:val="20"/>
          <w:lang w:val="en-US" w:eastAsia="zh-CN"/>
        </w:rPr>
        <w:t>for AM DRBs in PDCP re-establishment for</w:t>
      </w:r>
      <w:r w:rsidR="004B2AF4">
        <w:rPr>
          <w:rFonts w:ascii="Arial" w:eastAsia="Arial Unicode MS" w:hAnsi="Arial"/>
          <w:b/>
          <w:kern w:val="0"/>
          <w:sz w:val="20"/>
          <w:szCs w:val="20"/>
          <w:lang w:val="en-US" w:eastAsia="zh-CN"/>
        </w:rPr>
        <w:t xml:space="preserve"> RRC re-establish</w:t>
      </w:r>
      <w:r>
        <w:rPr>
          <w:rFonts w:ascii="Arial" w:eastAsia="Arial Unicode MS" w:hAnsi="Arial"/>
          <w:b/>
          <w:kern w:val="0"/>
          <w:sz w:val="20"/>
          <w:szCs w:val="20"/>
          <w:lang w:val="en-US" w:eastAsia="zh-CN"/>
        </w:rPr>
        <w:t>ment</w:t>
      </w:r>
      <w:r w:rsidR="004B2AF4">
        <w:rPr>
          <w:rFonts w:ascii="Arial" w:eastAsia="Arial Unicode MS" w:hAnsi="Arial"/>
          <w:b/>
          <w:kern w:val="0"/>
          <w:sz w:val="20"/>
          <w:szCs w:val="20"/>
          <w:lang w:val="en-US" w:eastAsia="zh-CN"/>
        </w:rPr>
        <w:t xml:space="preserve"> case</w:t>
      </w:r>
      <w:r>
        <w:rPr>
          <w:rFonts w:ascii="Arial" w:eastAsia="Arial Unicode MS" w:hAnsi="Arial"/>
          <w:b/>
          <w:kern w:val="0"/>
          <w:sz w:val="20"/>
          <w:szCs w:val="20"/>
          <w:lang w:val="en-US" w:eastAsia="zh-CN"/>
        </w:rPr>
        <w:t>.</w:t>
      </w:r>
    </w:p>
    <w:p w:rsidR="00E41196" w:rsidRPr="003B0B3B" w:rsidRDefault="00303FE8" w:rsidP="006C2292">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w:t>
      </w:r>
      <w:r w:rsidR="00861F76">
        <w:rPr>
          <w:rFonts w:ascii="Arial" w:eastAsia="Arial Unicode MS" w:hAnsi="Arial"/>
          <w:b/>
          <w:kern w:val="0"/>
          <w:sz w:val="20"/>
          <w:szCs w:val="20"/>
          <w:lang w:eastAsia="zh-CN"/>
        </w:rPr>
        <w:t xml:space="preserve"> 2</w:t>
      </w:r>
      <w:r w:rsidR="00DC03D1" w:rsidRPr="00DC03D1">
        <w:rPr>
          <w:rFonts w:ascii="Arial" w:eastAsia="Arial Unicode MS" w:hAnsi="Arial"/>
          <w:b/>
          <w:kern w:val="0"/>
          <w:sz w:val="20"/>
          <w:szCs w:val="20"/>
          <w:lang w:eastAsia="zh-CN"/>
        </w:rPr>
        <w:t xml:space="preserve">: </w:t>
      </w:r>
      <w:r w:rsidR="00DC03D1">
        <w:rPr>
          <w:rFonts w:ascii="Arial" w:eastAsia="Arial Unicode MS" w:hAnsi="Arial" w:hint="eastAsia"/>
          <w:b/>
          <w:kern w:val="0"/>
          <w:sz w:val="20"/>
          <w:szCs w:val="20"/>
          <w:lang w:eastAsia="zh-CN"/>
        </w:rPr>
        <w:t>RAN2</w:t>
      </w:r>
      <w:r>
        <w:rPr>
          <w:rFonts w:ascii="Arial" w:eastAsia="Arial Unicode MS" w:hAnsi="Arial"/>
          <w:b/>
          <w:kern w:val="0"/>
          <w:sz w:val="20"/>
          <w:szCs w:val="20"/>
          <w:lang w:eastAsia="zh-CN"/>
        </w:rPr>
        <w:t xml:space="preserve"> should fix the issue of PDCP re-establishment after RRC re</w:t>
      </w:r>
      <w:r w:rsidR="00C23B08">
        <w:rPr>
          <w:rFonts w:ascii="Arial" w:eastAsia="Arial Unicode MS" w:hAnsi="Arial"/>
          <w:b/>
          <w:kern w:val="0"/>
          <w:sz w:val="20"/>
          <w:szCs w:val="20"/>
          <w:lang w:eastAsia="zh-CN"/>
        </w:rPr>
        <w:t>-</w:t>
      </w:r>
      <w:r>
        <w:rPr>
          <w:rFonts w:ascii="Arial" w:eastAsia="Arial Unicode MS" w:hAnsi="Arial"/>
          <w:b/>
          <w:kern w:val="0"/>
          <w:sz w:val="20"/>
          <w:szCs w:val="20"/>
          <w:lang w:eastAsia="zh-CN"/>
        </w:rPr>
        <w:t>establishment in Rel-15 and Rel-16 spec</w:t>
      </w:r>
      <w:r w:rsidR="00861F76">
        <w:rPr>
          <w:rFonts w:ascii="Arial" w:eastAsia="Arial Unicode MS" w:hAnsi="Arial"/>
          <w:b/>
          <w:kern w:val="0"/>
          <w:sz w:val="20"/>
          <w:szCs w:val="20"/>
          <w:lang w:eastAsia="zh-CN"/>
        </w:rPr>
        <w:t xml:space="preserve"> if</w:t>
      </w:r>
      <w:r w:rsidR="004B2AF4">
        <w:rPr>
          <w:rFonts w:ascii="Arial" w:eastAsia="Arial Unicode MS" w:hAnsi="Arial"/>
          <w:b/>
          <w:kern w:val="0"/>
          <w:sz w:val="20"/>
          <w:szCs w:val="20"/>
          <w:lang w:eastAsia="zh-CN"/>
        </w:rPr>
        <w:t xml:space="preserve"> </w:t>
      </w:r>
      <w:r w:rsidR="008C1583">
        <w:rPr>
          <w:rFonts w:ascii="Arial" w:eastAsia="Arial Unicode MS" w:hAnsi="Arial"/>
          <w:b/>
          <w:kern w:val="0"/>
          <w:sz w:val="20"/>
          <w:szCs w:val="20"/>
          <w:lang w:eastAsia="zh-CN"/>
        </w:rPr>
        <w:t>RAN2 confirm corrections are needed</w:t>
      </w:r>
      <w:r w:rsidR="00544B36">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we</w:t>
      </w:r>
      <w:r w:rsidR="00FF265D">
        <w:rPr>
          <w:rFonts w:ascii="Arial" w:eastAsia="Arial Unicode MS" w:hAnsi="Arial"/>
          <w:kern w:val="0"/>
          <w:sz w:val="20"/>
          <w:szCs w:val="20"/>
          <w:lang w:eastAsia="zh-CN"/>
        </w:rPr>
        <w:t xml:space="preserve"> discussed</w:t>
      </w:r>
      <w:r w:rsidR="00C052C6">
        <w:rPr>
          <w:rFonts w:ascii="Arial" w:eastAsia="Arial Unicode MS" w:hAnsi="Arial" w:hint="eastAsia"/>
          <w:kern w:val="0"/>
          <w:sz w:val="20"/>
          <w:szCs w:val="20"/>
          <w:lang w:eastAsia="zh-CN"/>
        </w:rPr>
        <w:t xml:space="preserve"> </w:t>
      </w:r>
      <w:r w:rsidR="00303FE8">
        <w:rPr>
          <w:rFonts w:ascii="Arial" w:eastAsia="等线" w:hAnsi="Arial"/>
          <w:kern w:val="0"/>
          <w:sz w:val="20"/>
          <w:szCs w:val="20"/>
          <w:lang w:eastAsia="zh-CN"/>
        </w:rPr>
        <w:t>propose</w:t>
      </w:r>
      <w:r w:rsidR="00302262">
        <w:rPr>
          <w:rFonts w:ascii="Arial" w:eastAsia="等线" w:hAnsi="Arial"/>
          <w:kern w:val="0"/>
          <w:sz w:val="20"/>
          <w:szCs w:val="20"/>
          <w:lang w:eastAsia="zh-CN"/>
        </w:rPr>
        <w:t>:</w:t>
      </w:r>
    </w:p>
    <w:p w:rsidR="00AE7F7C" w:rsidRDefault="00AE7F7C" w:rsidP="00AE7F7C">
      <w:pPr>
        <w:widowControl/>
        <w:spacing w:before="120"/>
        <w:rPr>
          <w:rFonts w:ascii="Arial" w:eastAsia="Arial Unicode MS" w:hAnsi="Arial"/>
          <w:b/>
          <w:kern w:val="0"/>
          <w:sz w:val="20"/>
          <w:szCs w:val="20"/>
          <w:lang w:eastAsia="zh-CN"/>
        </w:rPr>
      </w:pPr>
      <w:r w:rsidRPr="00044260">
        <w:rPr>
          <w:rFonts w:ascii="Arial" w:eastAsia="Arial Unicode MS" w:hAnsi="Arial"/>
          <w:b/>
          <w:kern w:val="0"/>
          <w:sz w:val="20"/>
          <w:szCs w:val="20"/>
          <w:lang w:eastAsia="zh-CN"/>
        </w:rPr>
        <w:t>Observation</w:t>
      </w:r>
      <w:r w:rsidR="009E7D9E">
        <w:rPr>
          <w:rFonts w:ascii="Arial" w:eastAsia="Arial Unicode MS" w:hAnsi="Arial"/>
          <w:b/>
          <w:kern w:val="0"/>
          <w:sz w:val="20"/>
          <w:szCs w:val="20"/>
          <w:lang w:eastAsia="zh-CN"/>
        </w:rPr>
        <w:t xml:space="preserve"> 1</w:t>
      </w:r>
      <w:r w:rsidRPr="00044260">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According to the current spec,</w:t>
      </w:r>
      <w:r w:rsidRPr="00044260">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t</w:t>
      </w:r>
      <w:r w:rsidRPr="00044260">
        <w:rPr>
          <w:rFonts w:ascii="Arial" w:eastAsia="Arial Unicode MS" w:hAnsi="Arial"/>
          <w:b/>
          <w:kern w:val="0"/>
          <w:sz w:val="20"/>
          <w:szCs w:val="20"/>
          <w:lang w:eastAsia="zh-CN"/>
        </w:rPr>
        <w:t xml:space="preserve">he DRBs are </w:t>
      </w:r>
      <w:r>
        <w:rPr>
          <w:rFonts w:ascii="Arial" w:eastAsia="Arial Unicode MS" w:hAnsi="Arial"/>
          <w:b/>
          <w:kern w:val="0"/>
          <w:sz w:val="20"/>
          <w:szCs w:val="20"/>
          <w:lang w:eastAsia="zh-CN"/>
        </w:rPr>
        <w:t>suspended</w:t>
      </w:r>
      <w:r w:rsidR="00DC1596">
        <w:rPr>
          <w:rFonts w:ascii="Arial" w:eastAsia="Arial Unicode MS" w:hAnsi="Arial"/>
          <w:b/>
          <w:kern w:val="0"/>
          <w:sz w:val="20"/>
          <w:szCs w:val="20"/>
          <w:lang w:eastAsia="zh-CN"/>
        </w:rPr>
        <w:t xml:space="preserve"> when the NW configures</w:t>
      </w:r>
      <w:r w:rsidRPr="00044260">
        <w:rPr>
          <w:rFonts w:ascii="Arial" w:eastAsia="Arial Unicode MS" w:hAnsi="Arial"/>
          <w:b/>
          <w:kern w:val="0"/>
          <w:sz w:val="20"/>
          <w:szCs w:val="20"/>
          <w:lang w:eastAsia="zh-CN"/>
        </w:rPr>
        <w:t xml:space="preserve"> the UE to re-establish PDCP after RRC reestablishment</w:t>
      </w:r>
      <w:r>
        <w:rPr>
          <w:rFonts w:ascii="Arial" w:eastAsia="Arial Unicode MS" w:hAnsi="Arial"/>
          <w:b/>
          <w:kern w:val="0"/>
          <w:sz w:val="20"/>
          <w:szCs w:val="20"/>
          <w:lang w:eastAsia="zh-CN"/>
        </w:rPr>
        <w:t xml:space="preserve">, thus </w:t>
      </w:r>
      <w:r w:rsidRPr="00355979">
        <w:rPr>
          <w:rFonts w:ascii="Arial" w:eastAsia="Arial Unicode MS" w:hAnsi="Arial"/>
          <w:b/>
          <w:kern w:val="0"/>
          <w:sz w:val="20"/>
          <w:szCs w:val="20"/>
          <w:lang w:eastAsia="zh-CN"/>
        </w:rPr>
        <w:t>the behaviour corresponding to suspend</w:t>
      </w:r>
      <w:r w:rsidRPr="00355979">
        <w:rPr>
          <w:rFonts w:ascii="Arial" w:eastAsia="Arial Unicode MS" w:hAnsi="Arial" w:hint="eastAsia"/>
          <w:b/>
          <w:kern w:val="0"/>
          <w:sz w:val="20"/>
          <w:szCs w:val="20"/>
          <w:lang w:eastAsia="zh-CN"/>
        </w:rPr>
        <w:t>ed</w:t>
      </w:r>
      <w:r w:rsidRPr="00355979">
        <w:rPr>
          <w:rFonts w:ascii="Arial" w:eastAsia="Arial Unicode MS" w:hAnsi="Arial"/>
          <w:b/>
          <w:kern w:val="0"/>
          <w:sz w:val="20"/>
          <w:szCs w:val="20"/>
          <w:lang w:eastAsia="zh-CN"/>
        </w:rPr>
        <w:t xml:space="preserve"> </w:t>
      </w:r>
      <w:r w:rsidRPr="00355979">
        <w:rPr>
          <w:rFonts w:ascii="Arial" w:eastAsia="Arial Unicode MS" w:hAnsi="Arial" w:hint="eastAsia"/>
          <w:b/>
          <w:kern w:val="0"/>
          <w:sz w:val="20"/>
          <w:szCs w:val="20"/>
          <w:lang w:eastAsia="zh-CN"/>
        </w:rPr>
        <w:t>AM</w:t>
      </w:r>
      <w:r w:rsidRPr="00355979">
        <w:rPr>
          <w:rFonts w:ascii="Arial" w:eastAsia="Arial Unicode MS" w:hAnsi="Arial"/>
          <w:b/>
          <w:kern w:val="0"/>
          <w:sz w:val="20"/>
          <w:szCs w:val="20"/>
          <w:lang w:eastAsia="zh-CN"/>
        </w:rPr>
        <w:t xml:space="preserve"> DRBs is also applied for the </w:t>
      </w:r>
      <w:r>
        <w:rPr>
          <w:rFonts w:ascii="Arial" w:eastAsia="Arial Unicode MS" w:hAnsi="Arial"/>
          <w:b/>
          <w:kern w:val="0"/>
          <w:sz w:val="20"/>
          <w:szCs w:val="20"/>
          <w:lang w:eastAsia="zh-CN"/>
        </w:rPr>
        <w:t>PDCP re-establishment</w:t>
      </w:r>
      <w:r w:rsidRPr="00355979">
        <w:rPr>
          <w:rFonts w:ascii="Arial" w:eastAsia="Arial Unicode MS" w:hAnsi="Arial"/>
          <w:b/>
          <w:kern w:val="0"/>
          <w:sz w:val="20"/>
          <w:szCs w:val="20"/>
          <w:lang w:eastAsia="zh-CN"/>
        </w:rPr>
        <w:t xml:space="preserve"> after RRC re</w:t>
      </w:r>
      <w:r>
        <w:rPr>
          <w:rFonts w:ascii="Arial" w:eastAsia="Arial Unicode MS" w:hAnsi="Arial"/>
          <w:b/>
          <w:kern w:val="0"/>
          <w:sz w:val="20"/>
          <w:szCs w:val="20"/>
          <w:lang w:eastAsia="zh-CN"/>
        </w:rPr>
        <w:t>-</w:t>
      </w:r>
      <w:r w:rsidRPr="00355979">
        <w:rPr>
          <w:rFonts w:ascii="Arial" w:eastAsia="Arial Unicode MS" w:hAnsi="Arial"/>
          <w:b/>
          <w:kern w:val="0"/>
          <w:sz w:val="20"/>
          <w:szCs w:val="20"/>
          <w:lang w:eastAsia="zh-CN"/>
        </w:rPr>
        <w:t>establishment</w:t>
      </w:r>
      <w:r w:rsidRPr="00044260">
        <w:rPr>
          <w:rFonts w:ascii="Arial" w:eastAsia="Arial Unicode MS" w:hAnsi="Arial"/>
          <w:b/>
          <w:kern w:val="0"/>
          <w:sz w:val="20"/>
          <w:szCs w:val="20"/>
          <w:lang w:eastAsia="zh-CN"/>
        </w:rPr>
        <w:t>.</w:t>
      </w:r>
    </w:p>
    <w:p w:rsidR="004B2AF4" w:rsidRPr="00D00BA3" w:rsidRDefault="004B2AF4" w:rsidP="00AE7F7C">
      <w:pPr>
        <w:widowControl/>
        <w:spacing w:before="120"/>
        <w:rPr>
          <w:rFonts w:ascii="Arial" w:eastAsia="Arial Unicode MS" w:hAnsi="Arial"/>
          <w:b/>
          <w:kern w:val="0"/>
          <w:sz w:val="20"/>
          <w:szCs w:val="20"/>
          <w:lang w:val="en-US" w:eastAsia="zh-CN"/>
        </w:rPr>
      </w:pPr>
      <w:r>
        <w:rPr>
          <w:rFonts w:ascii="Arial" w:eastAsia="Arial Unicode MS" w:hAnsi="Arial"/>
          <w:b/>
          <w:kern w:val="0"/>
          <w:sz w:val="20"/>
          <w:szCs w:val="20"/>
          <w:lang w:val="en-US" w:eastAsia="zh-CN"/>
        </w:rPr>
        <w:t>Observation 2: The behavior corresponding to suspended AM DRBs was intended for RRC resume case</w:t>
      </w:r>
      <w:r w:rsidR="002A7D30">
        <w:rPr>
          <w:rFonts w:ascii="Arial" w:eastAsia="Arial Unicode MS" w:hAnsi="Arial"/>
          <w:b/>
          <w:kern w:val="0"/>
          <w:sz w:val="20"/>
          <w:szCs w:val="20"/>
          <w:lang w:val="en-US" w:eastAsia="zh-CN"/>
        </w:rPr>
        <w:t xml:space="preserve"> only</w:t>
      </w:r>
      <w:r>
        <w:rPr>
          <w:rFonts w:ascii="Arial" w:eastAsia="Arial Unicode MS" w:hAnsi="Arial"/>
          <w:b/>
          <w:kern w:val="0"/>
          <w:sz w:val="20"/>
          <w:szCs w:val="20"/>
          <w:lang w:val="en-US" w:eastAsia="zh-CN"/>
        </w:rPr>
        <w:t>.</w:t>
      </w:r>
    </w:p>
    <w:p w:rsidR="004B2AF4" w:rsidRPr="00C5377E" w:rsidRDefault="004B2AF4" w:rsidP="004B2AF4">
      <w:pPr>
        <w:widowControl/>
        <w:spacing w:before="120"/>
        <w:rPr>
          <w:rFonts w:ascii="Arial" w:eastAsia="Arial Unicode MS" w:hAnsi="Arial"/>
          <w:b/>
          <w:kern w:val="0"/>
          <w:sz w:val="20"/>
          <w:szCs w:val="20"/>
          <w:lang w:val="en-US" w:eastAsia="zh-CN"/>
        </w:rPr>
      </w:pPr>
      <w:r>
        <w:rPr>
          <w:rFonts w:ascii="Arial" w:eastAsia="Arial Unicode MS" w:hAnsi="Arial" w:hint="eastAsia"/>
          <w:b/>
          <w:kern w:val="0"/>
          <w:sz w:val="20"/>
          <w:szCs w:val="20"/>
          <w:lang w:val="en-US" w:eastAsia="zh-CN"/>
        </w:rPr>
        <w:t>P</w:t>
      </w:r>
      <w:r>
        <w:rPr>
          <w:rFonts w:ascii="Arial" w:eastAsia="Arial Unicode MS" w:hAnsi="Arial"/>
          <w:b/>
          <w:kern w:val="0"/>
          <w:sz w:val="20"/>
          <w:szCs w:val="20"/>
          <w:lang w:val="en-US" w:eastAsia="zh-CN"/>
        </w:rPr>
        <w:t>roposal 1: RAN2 clarify what is the intended behavior for AM DRBs in PDCP re-establishment for RRC re-establishment case</w:t>
      </w:r>
      <w:bookmarkStart w:id="8" w:name="_GoBack"/>
      <w:bookmarkEnd w:id="8"/>
      <w:r>
        <w:rPr>
          <w:rFonts w:ascii="Arial" w:eastAsia="Arial Unicode MS" w:hAnsi="Arial"/>
          <w:b/>
          <w:kern w:val="0"/>
          <w:sz w:val="20"/>
          <w:szCs w:val="20"/>
          <w:lang w:val="en-US" w:eastAsia="zh-CN"/>
        </w:rPr>
        <w:t>.</w:t>
      </w:r>
    </w:p>
    <w:p w:rsidR="004B2AF4" w:rsidRPr="003B0B3B" w:rsidRDefault="004B2AF4" w:rsidP="004B2AF4">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2</w:t>
      </w:r>
      <w:r w:rsidRPr="00DC03D1">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RAN2</w:t>
      </w:r>
      <w:r>
        <w:rPr>
          <w:rFonts w:ascii="Arial" w:eastAsia="Arial Unicode MS" w:hAnsi="Arial"/>
          <w:b/>
          <w:kern w:val="0"/>
          <w:sz w:val="20"/>
          <w:szCs w:val="20"/>
          <w:lang w:eastAsia="zh-CN"/>
        </w:rPr>
        <w:t xml:space="preserve"> should fix the issue of PDCP re-establishment after RRC re-establishment in Rel-15 and Rel-16 spec if </w:t>
      </w:r>
      <w:r w:rsidR="008C1583">
        <w:rPr>
          <w:rFonts w:ascii="Arial" w:eastAsia="Arial Unicode MS" w:hAnsi="Arial"/>
          <w:b/>
          <w:kern w:val="0"/>
          <w:sz w:val="20"/>
          <w:szCs w:val="20"/>
          <w:lang w:eastAsia="zh-CN"/>
        </w:rPr>
        <w:t>RAN2 confirm corrections are needed</w:t>
      </w:r>
      <w:r>
        <w:rPr>
          <w:rFonts w:ascii="Arial" w:eastAsia="Arial Unicode MS" w:hAnsi="Arial"/>
          <w:b/>
          <w:kern w:val="0"/>
          <w:sz w:val="20"/>
          <w:szCs w:val="20"/>
          <w:lang w:eastAsia="zh-CN"/>
        </w:rPr>
        <w:t>.</w:t>
      </w:r>
    </w:p>
    <w:p w:rsidR="00FF265D" w:rsidRPr="002C6C08" w:rsidRDefault="00FF265D" w:rsidP="00FF265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 xml:space="preserve">3. </w:t>
      </w:r>
      <w:r>
        <w:rPr>
          <w:rFonts w:ascii="Arial" w:eastAsia="Arial Unicode MS" w:hAnsi="Arial"/>
          <w:kern w:val="0"/>
          <w:sz w:val="32"/>
          <w:szCs w:val="20"/>
        </w:rPr>
        <w:t>Reference</w:t>
      </w:r>
    </w:p>
    <w:p w:rsidR="00FF265D" w:rsidRDefault="00AB23D2" w:rsidP="00044260">
      <w:pPr>
        <w:widowControl/>
        <w:spacing w:before="120"/>
        <w:rPr>
          <w:rFonts w:ascii="Arial" w:hAnsi="Arial" w:cs="Arial"/>
          <w:color w:val="000000"/>
          <w:sz w:val="18"/>
          <w:szCs w:val="18"/>
        </w:rPr>
      </w:pPr>
      <w:r w:rsidRPr="00AB23D2">
        <w:rPr>
          <w:rFonts w:ascii="Arial" w:eastAsia="等线" w:hAnsi="Arial" w:hint="eastAsia"/>
          <w:kern w:val="0"/>
          <w:sz w:val="20"/>
          <w:szCs w:val="20"/>
          <w:lang w:eastAsia="zh-CN"/>
        </w:rPr>
        <w:t>[</w:t>
      </w:r>
      <w:r w:rsidRPr="00AB23D2">
        <w:rPr>
          <w:rFonts w:ascii="Arial" w:eastAsia="等线" w:hAnsi="Arial"/>
          <w:kern w:val="0"/>
          <w:sz w:val="20"/>
          <w:szCs w:val="20"/>
          <w:lang w:eastAsia="zh-CN"/>
        </w:rPr>
        <w:t>1]</w:t>
      </w:r>
      <w:r>
        <w:rPr>
          <w:rFonts w:ascii="Arial" w:eastAsia="等线" w:hAnsi="Arial"/>
          <w:kern w:val="0"/>
          <w:sz w:val="20"/>
          <w:szCs w:val="20"/>
          <w:lang w:eastAsia="zh-CN"/>
        </w:rPr>
        <w:t xml:space="preserve"> TS </w:t>
      </w:r>
      <w:r>
        <w:rPr>
          <w:rFonts w:ascii="Arial" w:hAnsi="Arial" w:cs="Arial"/>
          <w:color w:val="000000"/>
          <w:sz w:val="18"/>
          <w:szCs w:val="18"/>
        </w:rPr>
        <w:t xml:space="preserve">38.323, NR; Packet Data Convergence Protocol (PDCP) specification, </w:t>
      </w:r>
      <w:r w:rsidR="00D00BA3" w:rsidRPr="00D00BA3">
        <w:rPr>
          <w:rFonts w:ascii="Arial" w:hAnsi="Arial" w:cs="Arial"/>
          <w:color w:val="000000"/>
          <w:sz w:val="18"/>
          <w:szCs w:val="18"/>
        </w:rPr>
        <w:t>v15</w:t>
      </w:r>
      <w:r w:rsidRPr="00D00BA3">
        <w:rPr>
          <w:rFonts w:ascii="Arial" w:hAnsi="Arial" w:cs="Arial"/>
          <w:color w:val="000000"/>
          <w:sz w:val="18"/>
          <w:szCs w:val="18"/>
        </w:rPr>
        <w:t>.</w:t>
      </w:r>
      <w:r w:rsidR="00D00BA3" w:rsidRPr="00D00BA3">
        <w:rPr>
          <w:rFonts w:ascii="Arial" w:hAnsi="Arial" w:cs="Arial"/>
          <w:color w:val="000000"/>
          <w:sz w:val="18"/>
          <w:szCs w:val="18"/>
        </w:rPr>
        <w:t>7</w:t>
      </w:r>
      <w:r w:rsidRPr="00D00BA3">
        <w:rPr>
          <w:rFonts w:ascii="Arial" w:hAnsi="Arial" w:cs="Arial"/>
          <w:color w:val="000000"/>
          <w:sz w:val="18"/>
          <w:szCs w:val="18"/>
        </w:rPr>
        <w:t>.0</w:t>
      </w:r>
      <w:r w:rsidR="005E5651">
        <w:rPr>
          <w:rFonts w:ascii="Arial" w:hAnsi="Arial" w:cs="Arial"/>
          <w:color w:val="000000"/>
          <w:sz w:val="18"/>
          <w:szCs w:val="18"/>
        </w:rPr>
        <w:t>.</w:t>
      </w:r>
    </w:p>
    <w:p w:rsidR="00AB23D2" w:rsidRDefault="00AB23D2" w:rsidP="00044260">
      <w:pPr>
        <w:widowControl/>
        <w:spacing w:before="120"/>
        <w:rPr>
          <w:rFonts w:ascii="Arial" w:hAnsi="Arial" w:cs="Arial"/>
          <w:color w:val="000000"/>
          <w:sz w:val="18"/>
          <w:szCs w:val="18"/>
        </w:rPr>
      </w:pPr>
      <w:r>
        <w:rPr>
          <w:rFonts w:ascii="Arial" w:hAnsi="Arial" w:cs="Arial"/>
          <w:color w:val="000000"/>
          <w:sz w:val="18"/>
          <w:szCs w:val="18"/>
        </w:rPr>
        <w:t xml:space="preserve">[2] </w:t>
      </w:r>
      <w:r w:rsidRPr="00D00BA3">
        <w:rPr>
          <w:rFonts w:ascii="Arial" w:hAnsi="Arial" w:cs="Arial"/>
          <w:color w:val="000000"/>
          <w:sz w:val="18"/>
          <w:szCs w:val="18"/>
        </w:rPr>
        <w:t xml:space="preserve">TS </w:t>
      </w:r>
      <w:r>
        <w:rPr>
          <w:rFonts w:ascii="Arial" w:hAnsi="Arial" w:cs="Arial"/>
          <w:color w:val="000000"/>
          <w:sz w:val="18"/>
          <w:szCs w:val="18"/>
        </w:rPr>
        <w:t>38.331, NR; Radio Resource Control (RRC); Protocol specification,</w:t>
      </w:r>
      <w:r w:rsidRPr="00D00BA3">
        <w:rPr>
          <w:rFonts w:ascii="Arial" w:hAnsi="Arial" w:cs="Arial"/>
          <w:color w:val="000000"/>
          <w:sz w:val="18"/>
          <w:szCs w:val="18"/>
        </w:rPr>
        <w:t xml:space="preserve"> </w:t>
      </w:r>
      <w:r w:rsidR="00D00BA3" w:rsidRPr="00D00BA3">
        <w:rPr>
          <w:rFonts w:ascii="Arial" w:hAnsi="Arial" w:cs="Arial"/>
          <w:color w:val="000000"/>
          <w:sz w:val="18"/>
          <w:szCs w:val="18"/>
        </w:rPr>
        <w:t>15.13.0</w:t>
      </w:r>
      <w:r w:rsidR="005E5651">
        <w:rPr>
          <w:rFonts w:ascii="Arial" w:hAnsi="Arial" w:cs="Arial"/>
          <w:color w:val="000000"/>
          <w:sz w:val="18"/>
          <w:szCs w:val="18"/>
        </w:rPr>
        <w:t>.</w:t>
      </w:r>
    </w:p>
    <w:p w:rsidR="00861F76" w:rsidRPr="00D00BA3" w:rsidRDefault="00861F76" w:rsidP="00861F76">
      <w:pPr>
        <w:widowControl/>
        <w:spacing w:before="120"/>
        <w:rPr>
          <w:rFonts w:ascii="Arial" w:hAnsi="Arial" w:cs="Arial"/>
          <w:color w:val="000000"/>
          <w:sz w:val="18"/>
          <w:szCs w:val="18"/>
        </w:rPr>
      </w:pPr>
      <w:r>
        <w:rPr>
          <w:rFonts w:ascii="Arial" w:hAnsi="Arial" w:cs="Arial"/>
          <w:color w:val="000000"/>
          <w:sz w:val="18"/>
          <w:szCs w:val="18"/>
        </w:rPr>
        <w:t>[</w:t>
      </w:r>
      <w:r w:rsidRPr="00D00BA3">
        <w:rPr>
          <w:rFonts w:ascii="Arial" w:hAnsi="Arial" w:cs="Arial"/>
          <w:color w:val="000000"/>
          <w:sz w:val="18"/>
          <w:szCs w:val="18"/>
        </w:rPr>
        <w:t>3] R2-1903001, final meeting report of RAN #105</w:t>
      </w:r>
      <w:r w:rsidR="005E5651">
        <w:rPr>
          <w:rFonts w:ascii="Arial" w:hAnsi="Arial" w:cs="Arial"/>
          <w:color w:val="000000"/>
          <w:sz w:val="18"/>
          <w:szCs w:val="18"/>
        </w:rPr>
        <w:t>.</w:t>
      </w:r>
    </w:p>
    <w:p w:rsidR="00861F76" w:rsidRDefault="00861F76" w:rsidP="00861F76">
      <w:pPr>
        <w:widowControl/>
        <w:spacing w:before="120"/>
        <w:rPr>
          <w:rFonts w:ascii="Arial" w:hAnsi="Arial" w:cs="Arial"/>
          <w:color w:val="000000"/>
          <w:sz w:val="18"/>
          <w:szCs w:val="18"/>
        </w:rPr>
      </w:pPr>
      <w:r w:rsidRPr="00D00BA3">
        <w:rPr>
          <w:rFonts w:ascii="Arial" w:hAnsi="Arial" w:cs="Arial"/>
          <w:color w:val="000000"/>
          <w:sz w:val="18"/>
          <w:szCs w:val="18"/>
        </w:rPr>
        <w:t>[4] R2-1902780, Correction on the PDCP re-establishment for AM DRB</w:t>
      </w:r>
      <w:r w:rsidR="005E5651">
        <w:rPr>
          <w:rFonts w:ascii="Arial" w:hAnsi="Arial" w:cs="Arial"/>
          <w:color w:val="000000"/>
          <w:sz w:val="18"/>
          <w:szCs w:val="18"/>
        </w:rPr>
        <w:t>.</w:t>
      </w:r>
    </w:p>
    <w:p w:rsidR="005E5651" w:rsidRDefault="005E5651" w:rsidP="00861F76">
      <w:pPr>
        <w:widowControl/>
        <w:spacing w:before="120"/>
        <w:rPr>
          <w:rFonts w:ascii="Arial" w:hAnsi="Arial" w:cs="Arial"/>
          <w:color w:val="000000"/>
          <w:sz w:val="18"/>
          <w:szCs w:val="18"/>
        </w:rPr>
      </w:pPr>
      <w:r w:rsidRPr="00D00BA3">
        <w:rPr>
          <w:rFonts w:ascii="Arial" w:hAnsi="Arial" w:cs="Arial"/>
          <w:color w:val="000000"/>
          <w:sz w:val="18"/>
          <w:szCs w:val="18"/>
        </w:rPr>
        <w:t>[5]</w:t>
      </w:r>
      <w:r w:rsidR="00D00BA3">
        <w:rPr>
          <w:rFonts w:ascii="Arial" w:hAnsi="Arial" w:cs="Arial"/>
          <w:color w:val="000000"/>
          <w:sz w:val="18"/>
          <w:szCs w:val="18"/>
        </w:rPr>
        <w:t xml:space="preserve"> </w:t>
      </w:r>
      <w:r w:rsidRPr="001E4422">
        <w:rPr>
          <w:rFonts w:ascii="Arial" w:hAnsi="Arial" w:cs="Arial"/>
          <w:color w:val="000000"/>
          <w:sz w:val="18"/>
          <w:szCs w:val="18"/>
        </w:rPr>
        <w:t>R2-</w:t>
      </w:r>
      <w:r>
        <w:rPr>
          <w:rFonts w:ascii="Arial" w:hAnsi="Arial" w:cs="Arial"/>
          <w:color w:val="000000"/>
          <w:sz w:val="18"/>
          <w:szCs w:val="18"/>
        </w:rPr>
        <w:t>21</w:t>
      </w:r>
      <w:r w:rsidR="00EC3E3E">
        <w:rPr>
          <w:rFonts w:ascii="Arial" w:hAnsi="Arial" w:cs="Arial"/>
          <w:color w:val="000000"/>
          <w:sz w:val="18"/>
          <w:szCs w:val="18"/>
        </w:rPr>
        <w:t>03302</w:t>
      </w:r>
      <w:r w:rsidRPr="001E4422">
        <w:rPr>
          <w:rFonts w:ascii="Arial" w:hAnsi="Arial" w:cs="Arial"/>
          <w:color w:val="000000"/>
          <w:sz w:val="18"/>
          <w:szCs w:val="18"/>
        </w:rPr>
        <w:t>,</w:t>
      </w:r>
      <w:r>
        <w:rPr>
          <w:rFonts w:ascii="Arial" w:hAnsi="Arial" w:cs="Arial"/>
          <w:color w:val="000000"/>
          <w:sz w:val="18"/>
          <w:szCs w:val="18"/>
        </w:rPr>
        <w:t xml:space="preserve"> </w:t>
      </w:r>
      <w:r w:rsidR="00EC3E3E" w:rsidRPr="001E4422">
        <w:rPr>
          <w:rFonts w:ascii="Arial" w:hAnsi="Arial" w:cs="Arial"/>
          <w:color w:val="000000"/>
          <w:sz w:val="18"/>
          <w:szCs w:val="18"/>
        </w:rPr>
        <w:t>38323(REL1</w:t>
      </w:r>
      <w:r w:rsidR="00EC3E3E">
        <w:rPr>
          <w:rFonts w:ascii="Arial" w:hAnsi="Arial" w:cs="Arial"/>
          <w:color w:val="000000"/>
          <w:sz w:val="18"/>
          <w:szCs w:val="18"/>
        </w:rPr>
        <w:t>5</w:t>
      </w:r>
      <w:r w:rsidR="00EC3E3E" w:rsidRPr="001E4422">
        <w:rPr>
          <w:rFonts w:ascii="Arial" w:hAnsi="Arial" w:cs="Arial"/>
          <w:color w:val="000000"/>
          <w:sz w:val="18"/>
          <w:szCs w:val="18"/>
        </w:rPr>
        <w:t>)</w:t>
      </w:r>
      <w:r w:rsidR="00EC3E3E">
        <w:rPr>
          <w:rFonts w:ascii="Arial" w:hAnsi="Arial" w:cs="Arial"/>
          <w:color w:val="000000"/>
          <w:sz w:val="18"/>
          <w:szCs w:val="18"/>
        </w:rPr>
        <w:t>_Corre</w:t>
      </w:r>
      <w:r w:rsidRPr="00D00BA3">
        <w:rPr>
          <w:rFonts w:ascii="Arial" w:hAnsi="Arial" w:cs="Arial"/>
          <w:color w:val="000000"/>
          <w:sz w:val="18"/>
          <w:szCs w:val="18"/>
        </w:rPr>
        <w:t>ction on PDCP re-establishment after RRC re-establishment</w:t>
      </w:r>
      <w:r>
        <w:rPr>
          <w:rFonts w:ascii="Arial" w:hAnsi="Arial" w:cs="Arial"/>
          <w:color w:val="000000"/>
          <w:sz w:val="18"/>
          <w:szCs w:val="18"/>
        </w:rPr>
        <w:t>.</w:t>
      </w:r>
    </w:p>
    <w:p w:rsidR="00861F76" w:rsidRPr="005E5651" w:rsidRDefault="005E5651" w:rsidP="00044260">
      <w:pPr>
        <w:widowControl/>
        <w:spacing w:before="120"/>
        <w:rPr>
          <w:rFonts w:ascii="Arial" w:hAnsi="Arial" w:cs="Arial"/>
          <w:color w:val="000000"/>
          <w:sz w:val="18"/>
          <w:szCs w:val="18"/>
        </w:rPr>
      </w:pPr>
      <w:r w:rsidRPr="001E4422">
        <w:rPr>
          <w:rFonts w:ascii="Arial" w:hAnsi="Arial" w:cs="Arial"/>
          <w:color w:val="000000"/>
          <w:sz w:val="18"/>
          <w:szCs w:val="18"/>
        </w:rPr>
        <w:t>[</w:t>
      </w:r>
      <w:r>
        <w:rPr>
          <w:rFonts w:ascii="Arial" w:hAnsi="Arial" w:cs="Arial"/>
          <w:color w:val="000000"/>
          <w:sz w:val="18"/>
          <w:szCs w:val="18"/>
        </w:rPr>
        <w:t>6</w:t>
      </w:r>
      <w:r w:rsidRPr="001E4422">
        <w:rPr>
          <w:rFonts w:ascii="Arial" w:hAnsi="Arial" w:cs="Arial"/>
          <w:color w:val="000000"/>
          <w:sz w:val="18"/>
          <w:szCs w:val="18"/>
        </w:rPr>
        <w:t>]</w:t>
      </w:r>
      <w:r>
        <w:rPr>
          <w:rFonts w:ascii="Arial" w:hAnsi="Arial" w:cs="Arial"/>
          <w:color w:val="000000"/>
          <w:sz w:val="18"/>
          <w:szCs w:val="18"/>
        </w:rPr>
        <w:t xml:space="preserve"> </w:t>
      </w:r>
      <w:r w:rsidRPr="001E4422">
        <w:rPr>
          <w:rFonts w:ascii="Arial" w:hAnsi="Arial" w:cs="Arial"/>
          <w:color w:val="000000"/>
          <w:sz w:val="18"/>
          <w:szCs w:val="18"/>
        </w:rPr>
        <w:t>R2-</w:t>
      </w:r>
      <w:r>
        <w:rPr>
          <w:rFonts w:ascii="Arial" w:hAnsi="Arial" w:cs="Arial"/>
          <w:color w:val="000000"/>
          <w:sz w:val="18"/>
          <w:szCs w:val="18"/>
        </w:rPr>
        <w:t>21</w:t>
      </w:r>
      <w:r w:rsidR="00EC3E3E">
        <w:rPr>
          <w:rFonts w:ascii="Arial" w:hAnsi="Arial" w:cs="Arial"/>
          <w:color w:val="000000"/>
          <w:sz w:val="18"/>
          <w:szCs w:val="18"/>
        </w:rPr>
        <w:t>03303</w:t>
      </w:r>
      <w:r w:rsidRPr="001E4422">
        <w:rPr>
          <w:rFonts w:ascii="Arial" w:hAnsi="Arial" w:cs="Arial"/>
          <w:color w:val="000000"/>
          <w:sz w:val="18"/>
          <w:szCs w:val="18"/>
        </w:rPr>
        <w:t>,</w:t>
      </w:r>
      <w:r>
        <w:rPr>
          <w:rFonts w:ascii="Arial" w:hAnsi="Arial" w:cs="Arial"/>
          <w:color w:val="000000"/>
          <w:sz w:val="18"/>
          <w:szCs w:val="18"/>
        </w:rPr>
        <w:t xml:space="preserve"> </w:t>
      </w:r>
      <w:r w:rsidRPr="001E4422">
        <w:rPr>
          <w:rFonts w:ascii="Arial" w:hAnsi="Arial" w:cs="Arial"/>
          <w:color w:val="000000"/>
          <w:sz w:val="18"/>
          <w:szCs w:val="18"/>
        </w:rPr>
        <w:t>38323(REL1</w:t>
      </w:r>
      <w:r>
        <w:rPr>
          <w:rFonts w:ascii="Arial" w:hAnsi="Arial" w:cs="Arial"/>
          <w:color w:val="000000"/>
          <w:sz w:val="18"/>
          <w:szCs w:val="18"/>
        </w:rPr>
        <w:t>6</w:t>
      </w:r>
      <w:r w:rsidR="00EC3E3E">
        <w:rPr>
          <w:rFonts w:ascii="Arial" w:hAnsi="Arial" w:cs="Arial"/>
          <w:color w:val="000000"/>
          <w:sz w:val="18"/>
          <w:szCs w:val="18"/>
        </w:rPr>
        <w:t>)_Corre</w:t>
      </w:r>
      <w:r w:rsidRPr="001E4422">
        <w:rPr>
          <w:rFonts w:ascii="Arial" w:hAnsi="Arial" w:cs="Arial"/>
          <w:color w:val="000000"/>
          <w:sz w:val="18"/>
          <w:szCs w:val="18"/>
        </w:rPr>
        <w:t>ction on PDCP re-establishment after RRC re-establishment</w:t>
      </w:r>
      <w:r w:rsidR="00EC3E3E">
        <w:rPr>
          <w:rFonts w:ascii="Arial" w:hAnsi="Arial" w:cs="Arial"/>
          <w:color w:val="000000"/>
          <w:sz w:val="18"/>
          <w:szCs w:val="18"/>
        </w:rPr>
        <w:t>.</w:t>
      </w:r>
    </w:p>
    <w:sectPr w:rsidR="00861F76" w:rsidRPr="005E5651"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8A8" w:rsidRDefault="001238A8" w:rsidP="006D4BFE">
      <w:r>
        <w:separator/>
      </w:r>
    </w:p>
  </w:endnote>
  <w:endnote w:type="continuationSeparator" w:id="0">
    <w:p w:rsidR="001238A8" w:rsidRDefault="001238A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Gulim">
    <w:altName w:val="Arial Unicode MS"/>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8A8" w:rsidRDefault="001238A8" w:rsidP="006D4BFE">
      <w:r>
        <w:separator/>
      </w:r>
    </w:p>
  </w:footnote>
  <w:footnote w:type="continuationSeparator" w:id="0">
    <w:p w:rsidR="001238A8" w:rsidRDefault="001238A8"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0" w15:restartNumberingAfterBreak="0">
    <w:nsid w:val="521F44A7"/>
    <w:multiLevelType w:val="hybridMultilevel"/>
    <w:tmpl w:val="36A0F8F2"/>
    <w:lvl w:ilvl="0" w:tplc="D22A2DE2">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6"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42071"/>
    <w:multiLevelType w:val="hybridMultilevel"/>
    <w:tmpl w:val="68D63E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4"/>
  </w:num>
  <w:num w:numId="3">
    <w:abstractNumId w:val="13"/>
  </w:num>
  <w:num w:numId="4">
    <w:abstractNumId w:val="22"/>
  </w:num>
  <w:num w:numId="5">
    <w:abstractNumId w:val="7"/>
  </w:num>
  <w:num w:numId="6">
    <w:abstractNumId w:val="0"/>
  </w:num>
  <w:num w:numId="7">
    <w:abstractNumId w:val="1"/>
  </w:num>
  <w:num w:numId="8">
    <w:abstractNumId w:val="8"/>
  </w:num>
  <w:num w:numId="9">
    <w:abstractNumId w:val="26"/>
  </w:num>
  <w:num w:numId="10">
    <w:abstractNumId w:val="5"/>
  </w:num>
  <w:num w:numId="11">
    <w:abstractNumId w:val="9"/>
  </w:num>
  <w:num w:numId="12">
    <w:abstractNumId w:val="3"/>
  </w:num>
  <w:num w:numId="13">
    <w:abstractNumId w:val="28"/>
  </w:num>
  <w:num w:numId="14">
    <w:abstractNumId w:val="4"/>
  </w:num>
  <w:num w:numId="15">
    <w:abstractNumId w:val="12"/>
  </w:num>
  <w:num w:numId="16">
    <w:abstractNumId w:val="11"/>
  </w:num>
  <w:num w:numId="17">
    <w:abstractNumId w:val="17"/>
  </w:num>
  <w:num w:numId="18">
    <w:abstractNumId w:val="21"/>
  </w:num>
  <w:num w:numId="19">
    <w:abstractNumId w:val="18"/>
  </w:num>
  <w:num w:numId="20">
    <w:abstractNumId w:val="6"/>
  </w:num>
  <w:num w:numId="21">
    <w:abstractNumId w:val="2"/>
  </w:num>
  <w:num w:numId="22">
    <w:abstractNumId w:val="10"/>
  </w:num>
  <w:num w:numId="23">
    <w:abstractNumId w:val="19"/>
  </w:num>
  <w:num w:numId="24">
    <w:abstractNumId w:val="15"/>
  </w:num>
  <w:num w:numId="25">
    <w:abstractNumId w:val="16"/>
  </w:num>
  <w:num w:numId="26">
    <w:abstractNumId w:val="23"/>
  </w:num>
  <w:num w:numId="27">
    <w:abstractNumId w:val="24"/>
  </w:num>
  <w:num w:numId="28">
    <w:abstractNumId w:val="20"/>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C49"/>
    <w:rsid w:val="00001EF2"/>
    <w:rsid w:val="00002AFC"/>
    <w:rsid w:val="00002D89"/>
    <w:rsid w:val="000063D0"/>
    <w:rsid w:val="00006B8A"/>
    <w:rsid w:val="000101E5"/>
    <w:rsid w:val="000132A0"/>
    <w:rsid w:val="00016272"/>
    <w:rsid w:val="000162A9"/>
    <w:rsid w:val="000164C5"/>
    <w:rsid w:val="00021FCB"/>
    <w:rsid w:val="000222BF"/>
    <w:rsid w:val="00024641"/>
    <w:rsid w:val="00024CCF"/>
    <w:rsid w:val="00036180"/>
    <w:rsid w:val="00044260"/>
    <w:rsid w:val="00044796"/>
    <w:rsid w:val="00044B11"/>
    <w:rsid w:val="00045A00"/>
    <w:rsid w:val="00045D82"/>
    <w:rsid w:val="000535A6"/>
    <w:rsid w:val="000547E5"/>
    <w:rsid w:val="000560CF"/>
    <w:rsid w:val="000608BE"/>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154F"/>
    <w:rsid w:val="000F2270"/>
    <w:rsid w:val="000F48B8"/>
    <w:rsid w:val="00100C1E"/>
    <w:rsid w:val="00105D7E"/>
    <w:rsid w:val="0011270D"/>
    <w:rsid w:val="00112729"/>
    <w:rsid w:val="00114D77"/>
    <w:rsid w:val="00116915"/>
    <w:rsid w:val="001202E9"/>
    <w:rsid w:val="0012190F"/>
    <w:rsid w:val="001220A4"/>
    <w:rsid w:val="00122770"/>
    <w:rsid w:val="001238A8"/>
    <w:rsid w:val="001238D6"/>
    <w:rsid w:val="001308ED"/>
    <w:rsid w:val="00130D3E"/>
    <w:rsid w:val="00132642"/>
    <w:rsid w:val="00133DED"/>
    <w:rsid w:val="0013404F"/>
    <w:rsid w:val="0013520B"/>
    <w:rsid w:val="00140913"/>
    <w:rsid w:val="00140D84"/>
    <w:rsid w:val="00146B77"/>
    <w:rsid w:val="00150533"/>
    <w:rsid w:val="001554DD"/>
    <w:rsid w:val="001558A7"/>
    <w:rsid w:val="00156053"/>
    <w:rsid w:val="00156A15"/>
    <w:rsid w:val="00166B19"/>
    <w:rsid w:val="001720BA"/>
    <w:rsid w:val="00175A31"/>
    <w:rsid w:val="001765DF"/>
    <w:rsid w:val="001778C4"/>
    <w:rsid w:val="00177A3F"/>
    <w:rsid w:val="001852C3"/>
    <w:rsid w:val="00185514"/>
    <w:rsid w:val="00195DF1"/>
    <w:rsid w:val="00196811"/>
    <w:rsid w:val="00196864"/>
    <w:rsid w:val="001A2A6C"/>
    <w:rsid w:val="001A337B"/>
    <w:rsid w:val="001A3A44"/>
    <w:rsid w:val="001A3A82"/>
    <w:rsid w:val="001A41E9"/>
    <w:rsid w:val="001B61F3"/>
    <w:rsid w:val="001C70DF"/>
    <w:rsid w:val="001D080E"/>
    <w:rsid w:val="001D47C1"/>
    <w:rsid w:val="001E2ADD"/>
    <w:rsid w:val="001E40ED"/>
    <w:rsid w:val="001E4511"/>
    <w:rsid w:val="001E6DF8"/>
    <w:rsid w:val="001F0F24"/>
    <w:rsid w:val="001F35E0"/>
    <w:rsid w:val="001F64B0"/>
    <w:rsid w:val="00202C74"/>
    <w:rsid w:val="00203319"/>
    <w:rsid w:val="00212C74"/>
    <w:rsid w:val="00216BC5"/>
    <w:rsid w:val="00220458"/>
    <w:rsid w:val="002227EC"/>
    <w:rsid w:val="00233C95"/>
    <w:rsid w:val="00234187"/>
    <w:rsid w:val="0023733B"/>
    <w:rsid w:val="0023751B"/>
    <w:rsid w:val="0024120B"/>
    <w:rsid w:val="00242B7D"/>
    <w:rsid w:val="00242F8F"/>
    <w:rsid w:val="00243F24"/>
    <w:rsid w:val="00244AE4"/>
    <w:rsid w:val="0024540F"/>
    <w:rsid w:val="00245FFE"/>
    <w:rsid w:val="002479F4"/>
    <w:rsid w:val="00250956"/>
    <w:rsid w:val="00251792"/>
    <w:rsid w:val="002519AC"/>
    <w:rsid w:val="00257065"/>
    <w:rsid w:val="0025734F"/>
    <w:rsid w:val="002577EC"/>
    <w:rsid w:val="00261B4B"/>
    <w:rsid w:val="00263168"/>
    <w:rsid w:val="00263879"/>
    <w:rsid w:val="0026512B"/>
    <w:rsid w:val="00265470"/>
    <w:rsid w:val="00274891"/>
    <w:rsid w:val="00275713"/>
    <w:rsid w:val="002772E5"/>
    <w:rsid w:val="002772EE"/>
    <w:rsid w:val="00281BB0"/>
    <w:rsid w:val="00281E8C"/>
    <w:rsid w:val="00286011"/>
    <w:rsid w:val="00295E16"/>
    <w:rsid w:val="00297E8B"/>
    <w:rsid w:val="002A121C"/>
    <w:rsid w:val="002A12BC"/>
    <w:rsid w:val="002A13F6"/>
    <w:rsid w:val="002A31D2"/>
    <w:rsid w:val="002A49E2"/>
    <w:rsid w:val="002A7D30"/>
    <w:rsid w:val="002B5B7E"/>
    <w:rsid w:val="002C0B5C"/>
    <w:rsid w:val="002C1831"/>
    <w:rsid w:val="002C75A6"/>
    <w:rsid w:val="002D0ECD"/>
    <w:rsid w:val="002D597A"/>
    <w:rsid w:val="002D665A"/>
    <w:rsid w:val="002D68DD"/>
    <w:rsid w:val="002F4D22"/>
    <w:rsid w:val="00300A51"/>
    <w:rsid w:val="00302262"/>
    <w:rsid w:val="0030227F"/>
    <w:rsid w:val="00303FE8"/>
    <w:rsid w:val="003046CF"/>
    <w:rsid w:val="00305EC8"/>
    <w:rsid w:val="00307031"/>
    <w:rsid w:val="00312527"/>
    <w:rsid w:val="00312A45"/>
    <w:rsid w:val="00313709"/>
    <w:rsid w:val="00317508"/>
    <w:rsid w:val="00323944"/>
    <w:rsid w:val="00323B93"/>
    <w:rsid w:val="00324F45"/>
    <w:rsid w:val="00325981"/>
    <w:rsid w:val="003321F5"/>
    <w:rsid w:val="00335376"/>
    <w:rsid w:val="00337054"/>
    <w:rsid w:val="003432DC"/>
    <w:rsid w:val="00355979"/>
    <w:rsid w:val="00356C3E"/>
    <w:rsid w:val="00363131"/>
    <w:rsid w:val="00367123"/>
    <w:rsid w:val="0037563C"/>
    <w:rsid w:val="00376CCF"/>
    <w:rsid w:val="00377274"/>
    <w:rsid w:val="00381442"/>
    <w:rsid w:val="00384DDC"/>
    <w:rsid w:val="00386369"/>
    <w:rsid w:val="003939F5"/>
    <w:rsid w:val="003A6B2C"/>
    <w:rsid w:val="003B0B3B"/>
    <w:rsid w:val="003B2A00"/>
    <w:rsid w:val="003B3E4C"/>
    <w:rsid w:val="003B5135"/>
    <w:rsid w:val="003B7302"/>
    <w:rsid w:val="003B7559"/>
    <w:rsid w:val="003C0296"/>
    <w:rsid w:val="003C3A23"/>
    <w:rsid w:val="003C6267"/>
    <w:rsid w:val="003D253A"/>
    <w:rsid w:val="003D2A83"/>
    <w:rsid w:val="003D4587"/>
    <w:rsid w:val="003D4C0D"/>
    <w:rsid w:val="003E03AC"/>
    <w:rsid w:val="003E16F6"/>
    <w:rsid w:val="003E4405"/>
    <w:rsid w:val="003E4B15"/>
    <w:rsid w:val="003E4E78"/>
    <w:rsid w:val="00400806"/>
    <w:rsid w:val="00403ADA"/>
    <w:rsid w:val="00410774"/>
    <w:rsid w:val="004118CB"/>
    <w:rsid w:val="00413558"/>
    <w:rsid w:val="00416717"/>
    <w:rsid w:val="00421B3A"/>
    <w:rsid w:val="004239CC"/>
    <w:rsid w:val="00426C8A"/>
    <w:rsid w:val="00427628"/>
    <w:rsid w:val="00430A7A"/>
    <w:rsid w:val="00434917"/>
    <w:rsid w:val="00434EAC"/>
    <w:rsid w:val="00441B75"/>
    <w:rsid w:val="00446DDF"/>
    <w:rsid w:val="004475C6"/>
    <w:rsid w:val="00453E19"/>
    <w:rsid w:val="004562F3"/>
    <w:rsid w:val="00456DF4"/>
    <w:rsid w:val="00460AEA"/>
    <w:rsid w:val="00470089"/>
    <w:rsid w:val="00470BB4"/>
    <w:rsid w:val="00490084"/>
    <w:rsid w:val="004931F4"/>
    <w:rsid w:val="004A5824"/>
    <w:rsid w:val="004A6548"/>
    <w:rsid w:val="004A6E4A"/>
    <w:rsid w:val="004B1EAB"/>
    <w:rsid w:val="004B2AF4"/>
    <w:rsid w:val="004B3CBF"/>
    <w:rsid w:val="004B57CC"/>
    <w:rsid w:val="004B6149"/>
    <w:rsid w:val="004C0067"/>
    <w:rsid w:val="004C2DB6"/>
    <w:rsid w:val="004C3336"/>
    <w:rsid w:val="004C5484"/>
    <w:rsid w:val="004D1EDB"/>
    <w:rsid w:val="004D210E"/>
    <w:rsid w:val="004D36C4"/>
    <w:rsid w:val="004D59E6"/>
    <w:rsid w:val="004E0401"/>
    <w:rsid w:val="004F1038"/>
    <w:rsid w:val="004F3453"/>
    <w:rsid w:val="004F521F"/>
    <w:rsid w:val="00507A41"/>
    <w:rsid w:val="00507CCA"/>
    <w:rsid w:val="00507E7A"/>
    <w:rsid w:val="00510605"/>
    <w:rsid w:val="00510C00"/>
    <w:rsid w:val="0051487B"/>
    <w:rsid w:val="005246EB"/>
    <w:rsid w:val="0052506F"/>
    <w:rsid w:val="005272F1"/>
    <w:rsid w:val="00531773"/>
    <w:rsid w:val="005373A2"/>
    <w:rsid w:val="00537F1A"/>
    <w:rsid w:val="00541921"/>
    <w:rsid w:val="00541DE6"/>
    <w:rsid w:val="00542147"/>
    <w:rsid w:val="00542651"/>
    <w:rsid w:val="005442CF"/>
    <w:rsid w:val="00544B36"/>
    <w:rsid w:val="005455DE"/>
    <w:rsid w:val="005465E8"/>
    <w:rsid w:val="0055010F"/>
    <w:rsid w:val="00553AB5"/>
    <w:rsid w:val="005558C2"/>
    <w:rsid w:val="00566078"/>
    <w:rsid w:val="005667AA"/>
    <w:rsid w:val="00570E23"/>
    <w:rsid w:val="00574705"/>
    <w:rsid w:val="00581FED"/>
    <w:rsid w:val="00584E7B"/>
    <w:rsid w:val="0059181E"/>
    <w:rsid w:val="0059513D"/>
    <w:rsid w:val="00595AB2"/>
    <w:rsid w:val="005B12B5"/>
    <w:rsid w:val="005B2599"/>
    <w:rsid w:val="005B4728"/>
    <w:rsid w:val="005B7830"/>
    <w:rsid w:val="005C0C6C"/>
    <w:rsid w:val="005C1781"/>
    <w:rsid w:val="005D67E9"/>
    <w:rsid w:val="005E05CC"/>
    <w:rsid w:val="005E200F"/>
    <w:rsid w:val="005E5651"/>
    <w:rsid w:val="005F1543"/>
    <w:rsid w:val="005F4254"/>
    <w:rsid w:val="005F4F47"/>
    <w:rsid w:val="005F52FC"/>
    <w:rsid w:val="006033C2"/>
    <w:rsid w:val="0060607D"/>
    <w:rsid w:val="00613790"/>
    <w:rsid w:val="006162B7"/>
    <w:rsid w:val="00616CD6"/>
    <w:rsid w:val="0062444C"/>
    <w:rsid w:val="00625D00"/>
    <w:rsid w:val="00630536"/>
    <w:rsid w:val="0063175C"/>
    <w:rsid w:val="0063455E"/>
    <w:rsid w:val="00640FB7"/>
    <w:rsid w:val="0065035A"/>
    <w:rsid w:val="0065058B"/>
    <w:rsid w:val="006604D1"/>
    <w:rsid w:val="0066233C"/>
    <w:rsid w:val="00670E97"/>
    <w:rsid w:val="00673EE2"/>
    <w:rsid w:val="00673F90"/>
    <w:rsid w:val="00676833"/>
    <w:rsid w:val="00676857"/>
    <w:rsid w:val="00681640"/>
    <w:rsid w:val="00683198"/>
    <w:rsid w:val="006847A6"/>
    <w:rsid w:val="00685934"/>
    <w:rsid w:val="00695151"/>
    <w:rsid w:val="0069761D"/>
    <w:rsid w:val="006A4477"/>
    <w:rsid w:val="006A58AE"/>
    <w:rsid w:val="006B1988"/>
    <w:rsid w:val="006B1EBC"/>
    <w:rsid w:val="006B206D"/>
    <w:rsid w:val="006B2794"/>
    <w:rsid w:val="006B77B0"/>
    <w:rsid w:val="006B7B4C"/>
    <w:rsid w:val="006C2292"/>
    <w:rsid w:val="006D1C45"/>
    <w:rsid w:val="006D4BFE"/>
    <w:rsid w:val="006D54F7"/>
    <w:rsid w:val="006D70BC"/>
    <w:rsid w:val="006D711F"/>
    <w:rsid w:val="006E04EF"/>
    <w:rsid w:val="006F52B4"/>
    <w:rsid w:val="006F5D01"/>
    <w:rsid w:val="007017E1"/>
    <w:rsid w:val="00701C91"/>
    <w:rsid w:val="00706F19"/>
    <w:rsid w:val="007077DA"/>
    <w:rsid w:val="00707DD4"/>
    <w:rsid w:val="00711BBB"/>
    <w:rsid w:val="0071414F"/>
    <w:rsid w:val="0071583C"/>
    <w:rsid w:val="0072182E"/>
    <w:rsid w:val="0072453D"/>
    <w:rsid w:val="007252C7"/>
    <w:rsid w:val="00727520"/>
    <w:rsid w:val="00732DF1"/>
    <w:rsid w:val="00732F1B"/>
    <w:rsid w:val="0073756A"/>
    <w:rsid w:val="00740BC5"/>
    <w:rsid w:val="00744032"/>
    <w:rsid w:val="007449F6"/>
    <w:rsid w:val="00746C9F"/>
    <w:rsid w:val="00751557"/>
    <w:rsid w:val="007600F6"/>
    <w:rsid w:val="007614BC"/>
    <w:rsid w:val="00762521"/>
    <w:rsid w:val="00766EA7"/>
    <w:rsid w:val="007760CC"/>
    <w:rsid w:val="0077660D"/>
    <w:rsid w:val="00780A6C"/>
    <w:rsid w:val="007833A0"/>
    <w:rsid w:val="00783F1E"/>
    <w:rsid w:val="007865B0"/>
    <w:rsid w:val="00786EFD"/>
    <w:rsid w:val="007870D5"/>
    <w:rsid w:val="0078747B"/>
    <w:rsid w:val="007874FC"/>
    <w:rsid w:val="00793CFF"/>
    <w:rsid w:val="00795F7A"/>
    <w:rsid w:val="007A0FAB"/>
    <w:rsid w:val="007A48BD"/>
    <w:rsid w:val="007A530F"/>
    <w:rsid w:val="007A6E4C"/>
    <w:rsid w:val="007B1A0E"/>
    <w:rsid w:val="007B31E9"/>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1F76"/>
    <w:rsid w:val="008644F7"/>
    <w:rsid w:val="00866C12"/>
    <w:rsid w:val="00867211"/>
    <w:rsid w:val="00870FC8"/>
    <w:rsid w:val="00881260"/>
    <w:rsid w:val="00883AF9"/>
    <w:rsid w:val="00887803"/>
    <w:rsid w:val="00887991"/>
    <w:rsid w:val="008A2C46"/>
    <w:rsid w:val="008A73A8"/>
    <w:rsid w:val="008A7574"/>
    <w:rsid w:val="008B2890"/>
    <w:rsid w:val="008B52F7"/>
    <w:rsid w:val="008B710E"/>
    <w:rsid w:val="008C1583"/>
    <w:rsid w:val="008C1971"/>
    <w:rsid w:val="008C1AF7"/>
    <w:rsid w:val="008C3B6D"/>
    <w:rsid w:val="008C5A6B"/>
    <w:rsid w:val="008D0EF8"/>
    <w:rsid w:val="008D4426"/>
    <w:rsid w:val="008D4856"/>
    <w:rsid w:val="008D5794"/>
    <w:rsid w:val="008E079A"/>
    <w:rsid w:val="008E4BE3"/>
    <w:rsid w:val="008E4F6A"/>
    <w:rsid w:val="008F105F"/>
    <w:rsid w:val="008F53C1"/>
    <w:rsid w:val="008F58DD"/>
    <w:rsid w:val="008F5FBF"/>
    <w:rsid w:val="008F6BDB"/>
    <w:rsid w:val="00900419"/>
    <w:rsid w:val="0090765F"/>
    <w:rsid w:val="009114C7"/>
    <w:rsid w:val="00917C10"/>
    <w:rsid w:val="009225E7"/>
    <w:rsid w:val="009242AD"/>
    <w:rsid w:val="00924D31"/>
    <w:rsid w:val="0092570F"/>
    <w:rsid w:val="00925FF3"/>
    <w:rsid w:val="00932ABD"/>
    <w:rsid w:val="00943A39"/>
    <w:rsid w:val="00950D92"/>
    <w:rsid w:val="0095107C"/>
    <w:rsid w:val="009521E3"/>
    <w:rsid w:val="00961FD8"/>
    <w:rsid w:val="00963A79"/>
    <w:rsid w:val="00966A36"/>
    <w:rsid w:val="009700B6"/>
    <w:rsid w:val="00970112"/>
    <w:rsid w:val="009713C7"/>
    <w:rsid w:val="0097142E"/>
    <w:rsid w:val="009718CE"/>
    <w:rsid w:val="00974051"/>
    <w:rsid w:val="00977F88"/>
    <w:rsid w:val="009816C6"/>
    <w:rsid w:val="00981757"/>
    <w:rsid w:val="0099234D"/>
    <w:rsid w:val="00997706"/>
    <w:rsid w:val="009A00B7"/>
    <w:rsid w:val="009A5CDF"/>
    <w:rsid w:val="009B3B1E"/>
    <w:rsid w:val="009C6666"/>
    <w:rsid w:val="009D3DCA"/>
    <w:rsid w:val="009D4633"/>
    <w:rsid w:val="009D75D3"/>
    <w:rsid w:val="009E092E"/>
    <w:rsid w:val="009E7D9E"/>
    <w:rsid w:val="009F409E"/>
    <w:rsid w:val="009F53A1"/>
    <w:rsid w:val="00A003C5"/>
    <w:rsid w:val="00A00D8D"/>
    <w:rsid w:val="00A04655"/>
    <w:rsid w:val="00A04BA4"/>
    <w:rsid w:val="00A065FB"/>
    <w:rsid w:val="00A06D77"/>
    <w:rsid w:val="00A07CD9"/>
    <w:rsid w:val="00A10269"/>
    <w:rsid w:val="00A111A5"/>
    <w:rsid w:val="00A14C8A"/>
    <w:rsid w:val="00A20FBC"/>
    <w:rsid w:val="00A23129"/>
    <w:rsid w:val="00A23643"/>
    <w:rsid w:val="00A331A6"/>
    <w:rsid w:val="00A3386D"/>
    <w:rsid w:val="00A33CE0"/>
    <w:rsid w:val="00A3431A"/>
    <w:rsid w:val="00A40F90"/>
    <w:rsid w:val="00A42744"/>
    <w:rsid w:val="00A5070B"/>
    <w:rsid w:val="00A5074D"/>
    <w:rsid w:val="00A545CD"/>
    <w:rsid w:val="00A55083"/>
    <w:rsid w:val="00A61277"/>
    <w:rsid w:val="00A62E3A"/>
    <w:rsid w:val="00A661EB"/>
    <w:rsid w:val="00A71393"/>
    <w:rsid w:val="00A742B9"/>
    <w:rsid w:val="00A768F5"/>
    <w:rsid w:val="00A83F86"/>
    <w:rsid w:val="00A91C4F"/>
    <w:rsid w:val="00A965EA"/>
    <w:rsid w:val="00A96F5D"/>
    <w:rsid w:val="00AA10DC"/>
    <w:rsid w:val="00AA247F"/>
    <w:rsid w:val="00AB23D2"/>
    <w:rsid w:val="00AB3BF6"/>
    <w:rsid w:val="00AB5A97"/>
    <w:rsid w:val="00AC59B5"/>
    <w:rsid w:val="00AD1540"/>
    <w:rsid w:val="00AD1A18"/>
    <w:rsid w:val="00AD4443"/>
    <w:rsid w:val="00AD7F25"/>
    <w:rsid w:val="00AE320A"/>
    <w:rsid w:val="00AE5A57"/>
    <w:rsid w:val="00AE7F7C"/>
    <w:rsid w:val="00AF1A2A"/>
    <w:rsid w:val="00AF4035"/>
    <w:rsid w:val="00B00513"/>
    <w:rsid w:val="00B06A55"/>
    <w:rsid w:val="00B07316"/>
    <w:rsid w:val="00B125E0"/>
    <w:rsid w:val="00B12FD6"/>
    <w:rsid w:val="00B17166"/>
    <w:rsid w:val="00B26B13"/>
    <w:rsid w:val="00B308F0"/>
    <w:rsid w:val="00B321E4"/>
    <w:rsid w:val="00B335F2"/>
    <w:rsid w:val="00B3405D"/>
    <w:rsid w:val="00B34243"/>
    <w:rsid w:val="00B42A13"/>
    <w:rsid w:val="00B43903"/>
    <w:rsid w:val="00B45899"/>
    <w:rsid w:val="00B46DEC"/>
    <w:rsid w:val="00B51F2F"/>
    <w:rsid w:val="00B5578D"/>
    <w:rsid w:val="00B627EE"/>
    <w:rsid w:val="00B63B60"/>
    <w:rsid w:val="00B64E0A"/>
    <w:rsid w:val="00B703C3"/>
    <w:rsid w:val="00B84DB4"/>
    <w:rsid w:val="00B850A8"/>
    <w:rsid w:val="00B871C4"/>
    <w:rsid w:val="00B91207"/>
    <w:rsid w:val="00B92748"/>
    <w:rsid w:val="00B94F09"/>
    <w:rsid w:val="00BA00E4"/>
    <w:rsid w:val="00BA11AA"/>
    <w:rsid w:val="00BA4489"/>
    <w:rsid w:val="00BA778B"/>
    <w:rsid w:val="00BB3361"/>
    <w:rsid w:val="00BB7796"/>
    <w:rsid w:val="00BC0096"/>
    <w:rsid w:val="00BC27FD"/>
    <w:rsid w:val="00BC426C"/>
    <w:rsid w:val="00BC601C"/>
    <w:rsid w:val="00BD0026"/>
    <w:rsid w:val="00BD1577"/>
    <w:rsid w:val="00BE247E"/>
    <w:rsid w:val="00BE2E34"/>
    <w:rsid w:val="00BE4B1D"/>
    <w:rsid w:val="00BE7C79"/>
    <w:rsid w:val="00BF6388"/>
    <w:rsid w:val="00BF67F0"/>
    <w:rsid w:val="00C052C6"/>
    <w:rsid w:val="00C10E49"/>
    <w:rsid w:val="00C2196D"/>
    <w:rsid w:val="00C21CF3"/>
    <w:rsid w:val="00C22645"/>
    <w:rsid w:val="00C23B08"/>
    <w:rsid w:val="00C26A29"/>
    <w:rsid w:val="00C2713B"/>
    <w:rsid w:val="00C3067E"/>
    <w:rsid w:val="00C34512"/>
    <w:rsid w:val="00C35159"/>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2C1B"/>
    <w:rsid w:val="00CA5713"/>
    <w:rsid w:val="00CA658F"/>
    <w:rsid w:val="00CA7A15"/>
    <w:rsid w:val="00CB0A2B"/>
    <w:rsid w:val="00CB1CD8"/>
    <w:rsid w:val="00CB5A75"/>
    <w:rsid w:val="00CC4611"/>
    <w:rsid w:val="00CC611B"/>
    <w:rsid w:val="00CC7104"/>
    <w:rsid w:val="00CC74D9"/>
    <w:rsid w:val="00CC7CEC"/>
    <w:rsid w:val="00CD08C1"/>
    <w:rsid w:val="00CD0F94"/>
    <w:rsid w:val="00CD23E2"/>
    <w:rsid w:val="00CD24A2"/>
    <w:rsid w:val="00CE0119"/>
    <w:rsid w:val="00CE335D"/>
    <w:rsid w:val="00CE44D7"/>
    <w:rsid w:val="00CE5B02"/>
    <w:rsid w:val="00CE64A2"/>
    <w:rsid w:val="00CE79C5"/>
    <w:rsid w:val="00CF2A15"/>
    <w:rsid w:val="00CF540F"/>
    <w:rsid w:val="00CF63F2"/>
    <w:rsid w:val="00D00388"/>
    <w:rsid w:val="00D00BA3"/>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50973"/>
    <w:rsid w:val="00D50F41"/>
    <w:rsid w:val="00D5178F"/>
    <w:rsid w:val="00D5356C"/>
    <w:rsid w:val="00D55AA0"/>
    <w:rsid w:val="00D6092F"/>
    <w:rsid w:val="00D641CF"/>
    <w:rsid w:val="00D67558"/>
    <w:rsid w:val="00D730C7"/>
    <w:rsid w:val="00D73DEA"/>
    <w:rsid w:val="00D74270"/>
    <w:rsid w:val="00D840AC"/>
    <w:rsid w:val="00D84A8A"/>
    <w:rsid w:val="00D87B25"/>
    <w:rsid w:val="00D87C5D"/>
    <w:rsid w:val="00D93963"/>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B7050"/>
    <w:rsid w:val="00DC03D1"/>
    <w:rsid w:val="00DC12B6"/>
    <w:rsid w:val="00DC1596"/>
    <w:rsid w:val="00DC5659"/>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E02E44"/>
    <w:rsid w:val="00E0418C"/>
    <w:rsid w:val="00E05912"/>
    <w:rsid w:val="00E10695"/>
    <w:rsid w:val="00E155A5"/>
    <w:rsid w:val="00E157B4"/>
    <w:rsid w:val="00E17187"/>
    <w:rsid w:val="00E17BB7"/>
    <w:rsid w:val="00E20215"/>
    <w:rsid w:val="00E21FFC"/>
    <w:rsid w:val="00E22847"/>
    <w:rsid w:val="00E27AEB"/>
    <w:rsid w:val="00E30A33"/>
    <w:rsid w:val="00E31891"/>
    <w:rsid w:val="00E32782"/>
    <w:rsid w:val="00E41196"/>
    <w:rsid w:val="00E42EFD"/>
    <w:rsid w:val="00E44C36"/>
    <w:rsid w:val="00E46258"/>
    <w:rsid w:val="00E54768"/>
    <w:rsid w:val="00E54C49"/>
    <w:rsid w:val="00E567CE"/>
    <w:rsid w:val="00E609BA"/>
    <w:rsid w:val="00E62EFF"/>
    <w:rsid w:val="00E63AE4"/>
    <w:rsid w:val="00E66BAE"/>
    <w:rsid w:val="00E674B8"/>
    <w:rsid w:val="00E719EA"/>
    <w:rsid w:val="00E77D27"/>
    <w:rsid w:val="00E816CD"/>
    <w:rsid w:val="00E908C7"/>
    <w:rsid w:val="00E96F21"/>
    <w:rsid w:val="00EA124B"/>
    <w:rsid w:val="00EA565F"/>
    <w:rsid w:val="00EB0DBA"/>
    <w:rsid w:val="00EB3424"/>
    <w:rsid w:val="00EB4CE4"/>
    <w:rsid w:val="00EB7856"/>
    <w:rsid w:val="00EC3E3E"/>
    <w:rsid w:val="00ED2C26"/>
    <w:rsid w:val="00ED4779"/>
    <w:rsid w:val="00EE0191"/>
    <w:rsid w:val="00EE1022"/>
    <w:rsid w:val="00EE30FF"/>
    <w:rsid w:val="00EE5703"/>
    <w:rsid w:val="00EE64C0"/>
    <w:rsid w:val="00EF17BD"/>
    <w:rsid w:val="00EF1E33"/>
    <w:rsid w:val="00EF4065"/>
    <w:rsid w:val="00EF6BA9"/>
    <w:rsid w:val="00F007D9"/>
    <w:rsid w:val="00F04AF9"/>
    <w:rsid w:val="00F0798C"/>
    <w:rsid w:val="00F15C7D"/>
    <w:rsid w:val="00F17702"/>
    <w:rsid w:val="00F24E9D"/>
    <w:rsid w:val="00F257F3"/>
    <w:rsid w:val="00F26E87"/>
    <w:rsid w:val="00F30E55"/>
    <w:rsid w:val="00F316F9"/>
    <w:rsid w:val="00F3377D"/>
    <w:rsid w:val="00F34780"/>
    <w:rsid w:val="00F34E58"/>
    <w:rsid w:val="00F3579B"/>
    <w:rsid w:val="00F36596"/>
    <w:rsid w:val="00F37CCB"/>
    <w:rsid w:val="00F42B2E"/>
    <w:rsid w:val="00F479A5"/>
    <w:rsid w:val="00F544BA"/>
    <w:rsid w:val="00F559C5"/>
    <w:rsid w:val="00F62D48"/>
    <w:rsid w:val="00F630BD"/>
    <w:rsid w:val="00F63B95"/>
    <w:rsid w:val="00F63E53"/>
    <w:rsid w:val="00F65910"/>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1852"/>
    <w:rsid w:val="00FA3726"/>
    <w:rsid w:val="00FA45DA"/>
    <w:rsid w:val="00FA62C7"/>
    <w:rsid w:val="00FA6739"/>
    <w:rsid w:val="00FA7FBB"/>
    <w:rsid w:val="00FB0E51"/>
    <w:rsid w:val="00FB4D51"/>
    <w:rsid w:val="00FB546D"/>
    <w:rsid w:val="00FB63E4"/>
    <w:rsid w:val="00FC73A7"/>
    <w:rsid w:val="00FD63BA"/>
    <w:rsid w:val="00FD705B"/>
    <w:rsid w:val="00FE6D09"/>
    <w:rsid w:val="00FF265D"/>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1AC3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A14C8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 w:type="character" w:customStyle="1" w:styleId="30">
    <w:name w:val="标题 3 字符"/>
    <w:basedOn w:val="a0"/>
    <w:link w:val="3"/>
    <w:uiPriority w:val="9"/>
    <w:semiHidden/>
    <w:rsid w:val="00A14C8A"/>
    <w:rPr>
      <w:b/>
      <w:bCs/>
      <w:sz w:val="32"/>
      <w:szCs w:val="32"/>
      <w:lang w:val="en-GB"/>
    </w:rPr>
  </w:style>
  <w:style w:type="paragraph" w:customStyle="1" w:styleId="Agreement">
    <w:name w:val="Agreement"/>
    <w:basedOn w:val="a"/>
    <w:next w:val="Doc-text2"/>
    <w:qFormat/>
    <w:rsid w:val="00B42A13"/>
    <w:pPr>
      <w:widowControl/>
      <w:numPr>
        <w:numId w:val="27"/>
      </w:numPr>
      <w:overflowPunct w:val="0"/>
      <w:autoSpaceDE w:val="0"/>
      <w:autoSpaceDN w:val="0"/>
      <w:adjustRightInd w:val="0"/>
      <w:spacing w:before="60" w:after="180"/>
      <w:jc w:val="left"/>
      <w:textAlignment w:val="baseline"/>
    </w:pPr>
    <w:rPr>
      <w:rFonts w:ascii="Arial" w:eastAsia="Times New Roman" w:hAnsi="Arial" w:cs="Times New Roman"/>
      <w:b/>
      <w:kern w:val="0"/>
      <w:sz w:val="20"/>
      <w:szCs w:val="20"/>
    </w:rPr>
  </w:style>
  <w:style w:type="paragraph" w:customStyle="1" w:styleId="EmailDiscussion">
    <w:name w:val="EmailDiscussion"/>
    <w:basedOn w:val="a"/>
    <w:next w:val="EmailDiscussion2"/>
    <w:link w:val="EmailDiscussionChar"/>
    <w:qFormat/>
    <w:rsid w:val="00B42A13"/>
    <w:pPr>
      <w:widowControl/>
      <w:numPr>
        <w:numId w:val="28"/>
      </w:numPr>
      <w:overflowPunct w:val="0"/>
      <w:autoSpaceDE w:val="0"/>
      <w:autoSpaceDN w:val="0"/>
      <w:adjustRightInd w:val="0"/>
      <w:spacing w:after="180"/>
      <w:jc w:val="left"/>
      <w:textAlignment w:val="baseline"/>
    </w:pPr>
    <w:rPr>
      <w:rFonts w:ascii="Arial" w:eastAsia="MS Mincho" w:hAnsi="Arial" w:cs="Times New Roman"/>
      <w:b/>
      <w:kern w:val="0"/>
      <w:sz w:val="20"/>
      <w:szCs w:val="24"/>
      <w:lang w:val="x-none" w:eastAsia="en-GB"/>
    </w:rPr>
  </w:style>
  <w:style w:type="paragraph" w:customStyle="1" w:styleId="EmailDiscussion2">
    <w:name w:val="EmailDiscussion2"/>
    <w:basedOn w:val="Doc-text2"/>
    <w:qFormat/>
    <w:rsid w:val="00B42A13"/>
    <w:pPr>
      <w:overflowPunct w:val="0"/>
      <w:autoSpaceDE w:val="0"/>
      <w:autoSpaceDN w:val="0"/>
      <w:adjustRightInd w:val="0"/>
      <w:textAlignment w:val="baseline"/>
    </w:pPr>
    <w:rPr>
      <w:rFonts w:eastAsia="Times New Roman"/>
      <w:szCs w:val="20"/>
      <w:lang w:val="x-none" w:eastAsia="x-none"/>
    </w:rPr>
  </w:style>
  <w:style w:type="character" w:customStyle="1" w:styleId="EmailDiscussionChar">
    <w:name w:val="EmailDiscussion Char"/>
    <w:link w:val="EmailDiscussion"/>
    <w:rsid w:val="00B42A13"/>
    <w:rPr>
      <w:rFonts w:ascii="Arial" w:eastAsia="MS Mincho" w:hAnsi="Arial" w:cs="Times New Roman"/>
      <w:b/>
      <w:kern w:val="0"/>
      <w:sz w:val="2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020693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4715-66E3-4257-BD53-DB28B90FF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9982</TotalTime>
  <Pages>3</Pages>
  <Words>1040</Words>
  <Characters>5929</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387</cp:revision>
  <dcterms:created xsi:type="dcterms:W3CDTF">2019-04-30T06:30:00Z</dcterms:created>
  <dcterms:modified xsi:type="dcterms:W3CDTF">2021-04-02T02:45:00Z</dcterms:modified>
</cp:coreProperties>
</file>